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5C" w:rsidRPr="00D54FC0" w:rsidRDefault="0071565C" w:rsidP="00D54FC0">
      <w:pPr>
        <w:jc w:val="center"/>
        <w:rPr>
          <w:sz w:val="44"/>
          <w:szCs w:val="44"/>
        </w:rPr>
      </w:pPr>
      <w:r w:rsidRPr="00D54FC0">
        <w:rPr>
          <w:rFonts w:hint="eastAsia"/>
          <w:sz w:val="44"/>
          <w:szCs w:val="44"/>
        </w:rPr>
        <w:t>关于举办网球裁判员培训班的通知</w:t>
      </w:r>
    </w:p>
    <w:p w:rsidR="0071565C" w:rsidRDefault="0071565C">
      <w:pPr>
        <w:rPr>
          <w:rFonts w:ascii="Times New Roman" w:hAnsi="Times New Roman"/>
          <w:color w:val="343434"/>
          <w:sz w:val="30"/>
          <w:szCs w:val="30"/>
          <w:shd w:val="clear" w:color="auto" w:fill="FFFFFF"/>
        </w:rPr>
      </w:pPr>
    </w:p>
    <w:p w:rsidR="0071565C" w:rsidRPr="00C82D28" w:rsidRDefault="0071565C">
      <w:pPr>
        <w:rPr>
          <w:rFonts w:ascii="Times New Roman" w:hAnsi="Times New Roman"/>
          <w:color w:val="343434"/>
          <w:sz w:val="28"/>
          <w:szCs w:val="28"/>
          <w:shd w:val="clear" w:color="auto" w:fill="FFFFFF"/>
        </w:rPr>
      </w:pPr>
      <w:r w:rsidRPr="00C82D28">
        <w:rPr>
          <w:rFonts w:ascii="Times New Roman" w:hAnsi="Times New Roman" w:hint="eastAsia"/>
          <w:color w:val="343434"/>
          <w:sz w:val="28"/>
          <w:szCs w:val="28"/>
          <w:shd w:val="clear" w:color="auto" w:fill="FFFFFF"/>
        </w:rPr>
        <w:t>各市网球协会、各有关单位、各位网球爱好者：</w:t>
      </w:r>
    </w:p>
    <w:p w:rsidR="0071565C" w:rsidRPr="00C82D28" w:rsidRDefault="0071565C" w:rsidP="004711F2">
      <w:pPr>
        <w:ind w:firstLine="600"/>
        <w:rPr>
          <w:rFonts w:ascii="Times New Roman" w:hAnsi="Times New Roman"/>
          <w:color w:val="343434"/>
          <w:sz w:val="28"/>
          <w:szCs w:val="28"/>
          <w:shd w:val="clear" w:color="auto" w:fill="FFFFFF"/>
        </w:rPr>
      </w:pPr>
      <w:r w:rsidRPr="00C82D28">
        <w:rPr>
          <w:rFonts w:ascii="Times New Roman" w:hAnsi="Times New Roman" w:hint="eastAsia"/>
          <w:color w:val="343434"/>
          <w:sz w:val="28"/>
          <w:szCs w:val="28"/>
          <w:shd w:val="clear" w:color="auto" w:fill="FFFFFF"/>
        </w:rPr>
        <w:t>为了进一步提高我区网球裁判员的水平，及对网球裁判法的了解及运用，更好的与全国及国际接轨。经研究，于</w:t>
      </w:r>
      <w:r w:rsidRPr="00C82D28">
        <w:rPr>
          <w:rFonts w:ascii="Times New Roman" w:hAnsi="Times New Roman"/>
          <w:color w:val="343434"/>
          <w:sz w:val="28"/>
          <w:szCs w:val="28"/>
          <w:shd w:val="clear" w:color="auto" w:fill="FFFFFF"/>
        </w:rPr>
        <w:t>2014</w:t>
      </w:r>
      <w:r w:rsidRPr="00C82D28">
        <w:rPr>
          <w:rFonts w:ascii="Times New Roman" w:hAnsi="Times New Roman" w:hint="eastAsia"/>
          <w:color w:val="343434"/>
          <w:sz w:val="28"/>
          <w:szCs w:val="28"/>
          <w:shd w:val="clear" w:color="auto" w:fill="FFFFFF"/>
        </w:rPr>
        <w:t>年</w:t>
      </w:r>
      <w:r w:rsidRPr="00C82D28">
        <w:rPr>
          <w:rFonts w:ascii="Times New Roman" w:hAnsi="Times New Roman"/>
          <w:color w:val="343434"/>
          <w:sz w:val="28"/>
          <w:szCs w:val="28"/>
          <w:shd w:val="clear" w:color="auto" w:fill="FFFFFF"/>
        </w:rPr>
        <w:t>6</w:t>
      </w:r>
      <w:r w:rsidRPr="00C82D28">
        <w:rPr>
          <w:rFonts w:ascii="Times New Roman" w:hAnsi="Times New Roman" w:hint="eastAsia"/>
          <w:color w:val="343434"/>
          <w:sz w:val="28"/>
          <w:szCs w:val="28"/>
          <w:shd w:val="clear" w:color="auto" w:fill="FFFFFF"/>
        </w:rPr>
        <w:t>月</w:t>
      </w:r>
      <w:r w:rsidRPr="00C82D28">
        <w:rPr>
          <w:rFonts w:ascii="Times New Roman" w:hAnsi="Times New Roman"/>
          <w:color w:val="343434"/>
          <w:sz w:val="28"/>
          <w:szCs w:val="28"/>
          <w:shd w:val="clear" w:color="auto" w:fill="FFFFFF"/>
        </w:rPr>
        <w:t>7</w:t>
      </w:r>
      <w:r w:rsidRPr="00C82D28">
        <w:rPr>
          <w:rFonts w:ascii="Times New Roman" w:hAnsi="Times New Roman" w:hint="eastAsia"/>
          <w:color w:val="343434"/>
          <w:sz w:val="28"/>
          <w:szCs w:val="28"/>
          <w:shd w:val="clear" w:color="auto" w:fill="FFFFFF"/>
        </w:rPr>
        <w:t>日至</w:t>
      </w:r>
      <w:r w:rsidRPr="00C82D28">
        <w:rPr>
          <w:rFonts w:ascii="Times New Roman" w:hAnsi="Times New Roman"/>
          <w:color w:val="343434"/>
          <w:sz w:val="28"/>
          <w:szCs w:val="28"/>
          <w:shd w:val="clear" w:color="auto" w:fill="FFFFFF"/>
        </w:rPr>
        <w:t>8</w:t>
      </w:r>
      <w:r w:rsidRPr="00C82D28">
        <w:rPr>
          <w:rFonts w:ascii="Times New Roman" w:hAnsi="Times New Roman" w:hint="eastAsia"/>
          <w:color w:val="343434"/>
          <w:sz w:val="28"/>
          <w:szCs w:val="28"/>
          <w:shd w:val="clear" w:color="auto" w:fill="FFFFFF"/>
        </w:rPr>
        <w:t>日在广西大学体育学院举办二级网球裁判员培训班。现将有关事项通知如下：</w:t>
      </w:r>
    </w:p>
    <w:p w:rsidR="0071565C" w:rsidRPr="00C82D28" w:rsidRDefault="0071565C" w:rsidP="004711F2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/>
          <w:color w:val="343434"/>
          <w:sz w:val="28"/>
          <w:szCs w:val="28"/>
          <w:shd w:val="clear" w:color="auto" w:fill="FFFFFF"/>
        </w:rPr>
      </w:pPr>
      <w:r w:rsidRPr="00C82D28">
        <w:rPr>
          <w:rFonts w:ascii="Times New Roman" w:hAnsi="Times New Roman" w:hint="eastAsia"/>
          <w:color w:val="343434"/>
          <w:sz w:val="28"/>
          <w:szCs w:val="28"/>
          <w:shd w:val="clear" w:color="auto" w:fill="FFFFFF"/>
        </w:rPr>
        <w:t>日期和地点：</w:t>
      </w:r>
    </w:p>
    <w:p w:rsidR="0071565C" w:rsidRPr="00C82D28" w:rsidRDefault="0071565C" w:rsidP="004711F2">
      <w:pPr>
        <w:ind w:left="132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日期：</w:t>
      </w:r>
      <w:r w:rsidRPr="00C82D28">
        <w:rPr>
          <w:sz w:val="28"/>
          <w:szCs w:val="28"/>
        </w:rPr>
        <w:t>2014</w:t>
      </w:r>
      <w:r w:rsidRPr="00C82D28">
        <w:rPr>
          <w:rFonts w:hint="eastAsia"/>
          <w:sz w:val="28"/>
          <w:szCs w:val="28"/>
        </w:rPr>
        <w:t>年</w:t>
      </w:r>
      <w:r w:rsidRPr="00C82D28">
        <w:rPr>
          <w:sz w:val="28"/>
          <w:szCs w:val="28"/>
        </w:rPr>
        <w:t>6</w:t>
      </w:r>
      <w:r w:rsidRPr="00C82D28">
        <w:rPr>
          <w:rFonts w:hint="eastAsia"/>
          <w:sz w:val="28"/>
          <w:szCs w:val="28"/>
        </w:rPr>
        <w:t>月</w:t>
      </w:r>
      <w:r w:rsidRPr="00C82D28">
        <w:rPr>
          <w:sz w:val="28"/>
          <w:szCs w:val="28"/>
        </w:rPr>
        <w:t>7</w:t>
      </w:r>
      <w:r w:rsidRPr="00C82D28">
        <w:rPr>
          <w:rFonts w:hint="eastAsia"/>
          <w:sz w:val="28"/>
          <w:szCs w:val="28"/>
        </w:rPr>
        <w:t>日</w:t>
      </w:r>
      <w:r w:rsidRPr="00C82D28">
        <w:rPr>
          <w:sz w:val="28"/>
          <w:szCs w:val="28"/>
        </w:rPr>
        <w:t>-8</w:t>
      </w:r>
      <w:r w:rsidRPr="00C82D28">
        <w:rPr>
          <w:rFonts w:hint="eastAsia"/>
          <w:sz w:val="28"/>
          <w:szCs w:val="28"/>
        </w:rPr>
        <w:t>日</w:t>
      </w:r>
    </w:p>
    <w:p w:rsidR="0071565C" w:rsidRPr="00C82D28" w:rsidRDefault="0071565C" w:rsidP="004711F2">
      <w:pPr>
        <w:ind w:left="132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地点：广西大学体育学院（南宁市大学东路</w:t>
      </w:r>
      <w:r w:rsidRPr="00C82D28">
        <w:rPr>
          <w:sz w:val="28"/>
          <w:szCs w:val="28"/>
        </w:rPr>
        <w:t>100</w:t>
      </w:r>
      <w:r w:rsidRPr="00C82D28">
        <w:rPr>
          <w:rFonts w:hint="eastAsia"/>
          <w:sz w:val="28"/>
          <w:szCs w:val="28"/>
        </w:rPr>
        <w:t>号广西大学内）</w:t>
      </w:r>
    </w:p>
    <w:p w:rsidR="0071565C" w:rsidRPr="00C82D28" w:rsidRDefault="0071565C" w:rsidP="00120AFE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培训内容：</w:t>
      </w:r>
    </w:p>
    <w:p w:rsidR="0071565C" w:rsidRPr="00C82D28" w:rsidRDefault="0071565C" w:rsidP="00120AFE">
      <w:pPr>
        <w:pStyle w:val="ListParagraph"/>
        <w:numPr>
          <w:ilvl w:val="0"/>
          <w:numId w:val="2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网球竞赛规则、竞赛组织与编排</w:t>
      </w:r>
    </w:p>
    <w:p w:rsidR="0071565C" w:rsidRPr="00C82D28" w:rsidRDefault="0071565C" w:rsidP="00120AFE">
      <w:pPr>
        <w:pStyle w:val="ListParagraph"/>
        <w:numPr>
          <w:ilvl w:val="0"/>
          <w:numId w:val="2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临场操作实习与考核培训</w:t>
      </w:r>
    </w:p>
    <w:p w:rsidR="0071565C" w:rsidRPr="00C82D28" w:rsidRDefault="0071565C" w:rsidP="00120AFE">
      <w:pPr>
        <w:pStyle w:val="ListParagraph"/>
        <w:numPr>
          <w:ilvl w:val="0"/>
          <w:numId w:val="2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理论考核</w:t>
      </w:r>
    </w:p>
    <w:p w:rsidR="0071565C" w:rsidRPr="00C82D28" w:rsidRDefault="0071565C" w:rsidP="00120AFE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授课老师</w:t>
      </w:r>
    </w:p>
    <w:p w:rsidR="0071565C" w:rsidRPr="00C82D28" w:rsidRDefault="0071565C" w:rsidP="00120AFE">
      <w:pPr>
        <w:rPr>
          <w:sz w:val="28"/>
          <w:szCs w:val="28"/>
        </w:rPr>
      </w:pPr>
      <w:r w:rsidRPr="00C82D28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由国家级裁判员及一级裁判</w:t>
      </w:r>
      <w:r w:rsidRPr="00C82D28">
        <w:rPr>
          <w:rFonts w:hint="eastAsia"/>
          <w:sz w:val="28"/>
          <w:szCs w:val="28"/>
        </w:rPr>
        <w:t>担任</w:t>
      </w:r>
    </w:p>
    <w:p w:rsidR="0071565C" w:rsidRPr="00C82D28" w:rsidRDefault="0071565C" w:rsidP="00120AFE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参加人员及条件</w:t>
      </w:r>
    </w:p>
    <w:p w:rsidR="0071565C" w:rsidRPr="00C82D28" w:rsidRDefault="0071565C" w:rsidP="00120AFE">
      <w:pPr>
        <w:pStyle w:val="ListParagraph"/>
        <w:numPr>
          <w:ilvl w:val="0"/>
          <w:numId w:val="3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网球运动爱好者；各高校及中学老师、在校大学生。</w:t>
      </w:r>
    </w:p>
    <w:p w:rsidR="0071565C" w:rsidRPr="00C82D28" w:rsidRDefault="0071565C" w:rsidP="00120AFE">
      <w:pPr>
        <w:pStyle w:val="ListParagraph"/>
        <w:numPr>
          <w:ilvl w:val="0"/>
          <w:numId w:val="3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各行各业热爱网球裁判事业的人员。</w:t>
      </w:r>
    </w:p>
    <w:p w:rsidR="0071565C" w:rsidRDefault="0071565C" w:rsidP="00120AFE">
      <w:pPr>
        <w:pStyle w:val="ListParagraph"/>
        <w:numPr>
          <w:ilvl w:val="0"/>
          <w:numId w:val="3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年龄要求</w:t>
      </w:r>
      <w:r w:rsidRPr="00C82D28">
        <w:rPr>
          <w:sz w:val="28"/>
          <w:szCs w:val="28"/>
        </w:rPr>
        <w:t>45</w:t>
      </w:r>
      <w:r w:rsidRPr="00C82D28">
        <w:rPr>
          <w:rFonts w:hint="eastAsia"/>
          <w:sz w:val="28"/>
          <w:szCs w:val="28"/>
        </w:rPr>
        <w:t>岁以下。</w:t>
      </w:r>
    </w:p>
    <w:p w:rsidR="0071565C" w:rsidRPr="00C82D28" w:rsidRDefault="0071565C" w:rsidP="009D11AF">
      <w:pPr>
        <w:pStyle w:val="ListParagraph"/>
        <w:ind w:left="1035" w:firstLineChars="0" w:firstLine="0"/>
        <w:rPr>
          <w:sz w:val="28"/>
          <w:szCs w:val="28"/>
        </w:rPr>
      </w:pPr>
    </w:p>
    <w:p w:rsidR="0071565C" w:rsidRPr="00C82D28" w:rsidRDefault="0071565C" w:rsidP="00505539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经费</w:t>
      </w:r>
    </w:p>
    <w:p w:rsidR="0071565C" w:rsidRPr="00C82D28" w:rsidRDefault="0071565C" w:rsidP="00505539">
      <w:pPr>
        <w:pStyle w:val="ListParagraph"/>
        <w:numPr>
          <w:ilvl w:val="0"/>
          <w:numId w:val="4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所有参加培训人员交通费、食宿费自理。</w:t>
      </w:r>
    </w:p>
    <w:p w:rsidR="0071565C" w:rsidRPr="00C82D28" w:rsidRDefault="0071565C" w:rsidP="00505539">
      <w:pPr>
        <w:pStyle w:val="ListParagraph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参加培训人员需每人交纳培训资料费</w:t>
      </w:r>
      <w:r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元，（学生凭学生证给予优惠）。</w:t>
      </w:r>
    </w:p>
    <w:p w:rsidR="0071565C" w:rsidRPr="00C82D28" w:rsidRDefault="0071565C" w:rsidP="00932C7E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报名和报到</w:t>
      </w:r>
    </w:p>
    <w:p w:rsidR="0071565C" w:rsidRPr="00C82D28" w:rsidRDefault="0071565C" w:rsidP="00932C7E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请于</w:t>
      </w:r>
      <w:r w:rsidRPr="00C82D28">
        <w:rPr>
          <w:sz w:val="28"/>
          <w:szCs w:val="28"/>
        </w:rPr>
        <w:t>6</w:t>
      </w:r>
      <w:r w:rsidRPr="00C82D28">
        <w:rPr>
          <w:rFonts w:hint="eastAsia"/>
          <w:sz w:val="28"/>
          <w:szCs w:val="28"/>
        </w:rPr>
        <w:t>月</w:t>
      </w:r>
      <w:r w:rsidRPr="00C82D28">
        <w:rPr>
          <w:sz w:val="28"/>
          <w:szCs w:val="28"/>
        </w:rPr>
        <w:t>4</w:t>
      </w:r>
      <w:r w:rsidRPr="00C82D28">
        <w:rPr>
          <w:rFonts w:hint="eastAsia"/>
          <w:sz w:val="28"/>
          <w:szCs w:val="28"/>
        </w:rPr>
        <w:t>日前将报名表发送至</w:t>
      </w:r>
      <w:r>
        <w:rPr>
          <w:sz w:val="28"/>
          <w:szCs w:val="28"/>
        </w:rPr>
        <w:t>49104438@qq.com</w:t>
      </w:r>
    </w:p>
    <w:p w:rsidR="0071565C" w:rsidRDefault="0071565C" w:rsidP="00932C7E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 w:rsidRPr="00C82D28">
        <w:rPr>
          <w:rFonts w:hint="eastAsia"/>
          <w:sz w:val="28"/>
          <w:szCs w:val="28"/>
        </w:rPr>
        <w:t>请参加培训人员</w:t>
      </w:r>
      <w:r w:rsidRPr="00C82D28">
        <w:rPr>
          <w:sz w:val="28"/>
          <w:szCs w:val="28"/>
        </w:rPr>
        <w:t>6</w:t>
      </w:r>
      <w:r w:rsidRPr="00C82D28">
        <w:rPr>
          <w:rFonts w:hint="eastAsia"/>
          <w:sz w:val="28"/>
          <w:szCs w:val="28"/>
        </w:rPr>
        <w:t>月</w:t>
      </w:r>
      <w:r w:rsidRPr="00C82D28">
        <w:rPr>
          <w:sz w:val="28"/>
          <w:szCs w:val="28"/>
        </w:rPr>
        <w:t>7</w:t>
      </w:r>
      <w:r w:rsidRPr="00C82D28"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 w:rsidRPr="00C82D28">
        <w:rPr>
          <w:rFonts w:hint="eastAsia"/>
          <w:sz w:val="28"/>
          <w:szCs w:val="28"/>
        </w:rPr>
        <w:t>到广西大学体育学院二楼教室报到参加培训</w:t>
      </w:r>
      <w:r>
        <w:rPr>
          <w:rFonts w:hint="eastAsia"/>
          <w:sz w:val="28"/>
          <w:szCs w:val="28"/>
        </w:rPr>
        <w:t>。</w:t>
      </w:r>
    </w:p>
    <w:p w:rsidR="0071565C" w:rsidRDefault="0071565C" w:rsidP="00932C7E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报到时缴纳</w:t>
      </w:r>
      <w:r w:rsidRPr="00C82D28">
        <w:rPr>
          <w:rFonts w:hint="eastAsia"/>
          <w:sz w:val="28"/>
          <w:szCs w:val="28"/>
        </w:rPr>
        <w:t>培训资料费</w:t>
      </w:r>
    </w:p>
    <w:p w:rsidR="0071565C" w:rsidRPr="00C82D28" w:rsidRDefault="0071565C" w:rsidP="00932C7E">
      <w:pPr>
        <w:pStyle w:val="ListParagraph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联系人：韦雪亮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咨询电话：</w:t>
      </w:r>
      <w:r>
        <w:rPr>
          <w:sz w:val="28"/>
          <w:szCs w:val="28"/>
        </w:rPr>
        <w:t>13317715636</w:t>
      </w:r>
    </w:p>
    <w:p w:rsidR="0071565C" w:rsidRDefault="0071565C" w:rsidP="00D54FC0">
      <w:pPr>
        <w:rPr>
          <w:sz w:val="30"/>
          <w:szCs w:val="30"/>
        </w:rPr>
      </w:pPr>
    </w:p>
    <w:p w:rsidR="0071565C" w:rsidRPr="0027206F" w:rsidRDefault="0071565C" w:rsidP="00D54FC0">
      <w:pPr>
        <w:rPr>
          <w:sz w:val="28"/>
          <w:szCs w:val="28"/>
        </w:rPr>
      </w:pPr>
      <w:r w:rsidRPr="0027206F">
        <w:rPr>
          <w:rFonts w:hint="eastAsia"/>
          <w:sz w:val="28"/>
          <w:szCs w:val="28"/>
        </w:rPr>
        <w:t>附件一：</w:t>
      </w:r>
      <w:r w:rsidRPr="0027206F">
        <w:rPr>
          <w:rStyle w:val="Strong"/>
          <w:rFonts w:ascii="Verdana" w:hAnsi="Verdana" w:hint="eastAsia"/>
          <w:color w:val="2C2A33"/>
          <w:sz w:val="28"/>
          <w:szCs w:val="28"/>
        </w:rPr>
        <w:t>培</w:t>
      </w:r>
      <w:r w:rsidRPr="0027206F">
        <w:rPr>
          <w:rStyle w:val="Strong"/>
          <w:rFonts w:ascii="Verdana" w:hAnsi="Verdana"/>
          <w:color w:val="2C2A33"/>
          <w:sz w:val="28"/>
          <w:szCs w:val="28"/>
        </w:rPr>
        <w:t xml:space="preserve"> </w:t>
      </w:r>
      <w:r w:rsidRPr="0027206F">
        <w:rPr>
          <w:rStyle w:val="Strong"/>
          <w:rFonts w:ascii="Verdana" w:hAnsi="Verdana" w:hint="eastAsia"/>
          <w:color w:val="2C2A33"/>
          <w:sz w:val="28"/>
          <w:szCs w:val="28"/>
        </w:rPr>
        <w:t>训</w:t>
      </w:r>
      <w:r w:rsidRPr="0027206F">
        <w:rPr>
          <w:rStyle w:val="Strong"/>
          <w:rFonts w:ascii="Verdana" w:hAnsi="Verdana"/>
          <w:color w:val="2C2A33"/>
          <w:sz w:val="28"/>
          <w:szCs w:val="28"/>
        </w:rPr>
        <w:t xml:space="preserve"> </w:t>
      </w:r>
      <w:r w:rsidRPr="0027206F">
        <w:rPr>
          <w:rStyle w:val="Strong"/>
          <w:rFonts w:ascii="Verdana" w:hAnsi="Verdana" w:hint="eastAsia"/>
          <w:color w:val="2C2A33"/>
          <w:sz w:val="28"/>
          <w:szCs w:val="28"/>
        </w:rPr>
        <w:t>班</w:t>
      </w:r>
      <w:r w:rsidRPr="0027206F">
        <w:rPr>
          <w:rStyle w:val="Strong"/>
          <w:rFonts w:ascii="Verdana" w:hAnsi="Verdana"/>
          <w:color w:val="2C2A33"/>
          <w:sz w:val="28"/>
          <w:szCs w:val="28"/>
        </w:rPr>
        <w:t xml:space="preserve"> </w:t>
      </w:r>
      <w:r w:rsidRPr="0027206F">
        <w:rPr>
          <w:rStyle w:val="Strong"/>
          <w:rFonts w:ascii="Verdana" w:hAnsi="Verdana" w:hint="eastAsia"/>
          <w:color w:val="2C2A33"/>
          <w:sz w:val="28"/>
          <w:szCs w:val="28"/>
        </w:rPr>
        <w:t>日</w:t>
      </w:r>
      <w:r w:rsidRPr="0027206F">
        <w:rPr>
          <w:rStyle w:val="Strong"/>
          <w:rFonts w:ascii="Verdana" w:hAnsi="Verdana"/>
          <w:color w:val="2C2A33"/>
          <w:sz w:val="28"/>
          <w:szCs w:val="28"/>
        </w:rPr>
        <w:t xml:space="preserve"> </w:t>
      </w:r>
      <w:r w:rsidRPr="0027206F">
        <w:rPr>
          <w:rStyle w:val="Strong"/>
          <w:rFonts w:ascii="Verdana" w:hAnsi="Verdana" w:hint="eastAsia"/>
          <w:color w:val="2C2A33"/>
          <w:sz w:val="28"/>
          <w:szCs w:val="28"/>
        </w:rPr>
        <w:t>程</w:t>
      </w:r>
      <w:r w:rsidRPr="0027206F">
        <w:rPr>
          <w:rStyle w:val="Strong"/>
          <w:rFonts w:ascii="Verdana" w:hAnsi="Verdana"/>
          <w:color w:val="2C2A33"/>
          <w:sz w:val="28"/>
          <w:szCs w:val="28"/>
        </w:rPr>
        <w:t xml:space="preserve"> </w:t>
      </w:r>
      <w:r w:rsidRPr="0027206F">
        <w:rPr>
          <w:rStyle w:val="Strong"/>
          <w:rFonts w:ascii="Verdana" w:hAnsi="Verdana" w:hint="eastAsia"/>
          <w:color w:val="2C2A33"/>
          <w:sz w:val="28"/>
          <w:szCs w:val="28"/>
        </w:rPr>
        <w:t>安</w:t>
      </w:r>
      <w:r w:rsidRPr="0027206F">
        <w:rPr>
          <w:rStyle w:val="Strong"/>
          <w:rFonts w:ascii="Verdana" w:hAnsi="Verdana"/>
          <w:color w:val="2C2A33"/>
          <w:sz w:val="28"/>
          <w:szCs w:val="28"/>
        </w:rPr>
        <w:t xml:space="preserve"> </w:t>
      </w:r>
      <w:r w:rsidRPr="0027206F">
        <w:rPr>
          <w:rStyle w:val="Strong"/>
          <w:rFonts w:ascii="Verdana" w:hAnsi="Verdana" w:hint="eastAsia"/>
          <w:color w:val="2C2A33"/>
          <w:sz w:val="28"/>
          <w:szCs w:val="28"/>
        </w:rPr>
        <w:t>排</w:t>
      </w:r>
      <w:r w:rsidRPr="0027206F">
        <w:rPr>
          <w:rStyle w:val="Strong"/>
          <w:rFonts w:ascii="Verdana" w:hAnsi="Verdana"/>
          <w:color w:val="2C2A33"/>
          <w:sz w:val="28"/>
          <w:szCs w:val="28"/>
        </w:rPr>
        <w:t xml:space="preserve"> </w:t>
      </w:r>
      <w:r w:rsidRPr="0027206F">
        <w:rPr>
          <w:rStyle w:val="Strong"/>
          <w:rFonts w:ascii="Verdana" w:hAnsi="Verdana" w:hint="eastAsia"/>
          <w:color w:val="2C2A33"/>
          <w:sz w:val="28"/>
          <w:szCs w:val="28"/>
        </w:rPr>
        <w:t>表</w:t>
      </w:r>
    </w:p>
    <w:p w:rsidR="0071565C" w:rsidRPr="0027206F" w:rsidRDefault="0071565C" w:rsidP="0027206F">
      <w:pPr>
        <w:rPr>
          <w:sz w:val="28"/>
          <w:szCs w:val="28"/>
        </w:rPr>
      </w:pPr>
      <w:r w:rsidRPr="0027206F">
        <w:rPr>
          <w:rFonts w:hint="eastAsia"/>
          <w:sz w:val="28"/>
          <w:szCs w:val="28"/>
        </w:rPr>
        <w:t>附件二：网球裁判员培训班报名表</w:t>
      </w:r>
    </w:p>
    <w:p w:rsidR="0071565C" w:rsidRPr="0027206F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</w:t>
      </w: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33141E">
      <w:pPr>
        <w:ind w:firstLineChars="1700" w:firstLine="31680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广西网球协会</w:t>
      </w:r>
    </w:p>
    <w:p w:rsidR="0071565C" w:rsidRDefault="0071565C" w:rsidP="00D54FC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4"/>
        </w:smartTagPr>
        <w:r>
          <w:rPr>
            <w:sz w:val="30"/>
            <w:szCs w:val="30"/>
          </w:rPr>
          <w:t>2014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5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26</w:t>
        </w:r>
        <w:r>
          <w:rPr>
            <w:rFonts w:hint="eastAsia"/>
            <w:sz w:val="30"/>
            <w:szCs w:val="30"/>
          </w:rPr>
          <w:t>日</w:t>
        </w:r>
      </w:smartTag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附件一：</w:t>
      </w:r>
    </w:p>
    <w:p w:rsidR="0071565C" w:rsidRDefault="0071565C" w:rsidP="00FC4DED">
      <w:pPr>
        <w:jc w:val="center"/>
        <w:rPr>
          <w:sz w:val="30"/>
          <w:szCs w:val="30"/>
        </w:rPr>
      </w:pPr>
      <w:r>
        <w:rPr>
          <w:rStyle w:val="Strong"/>
          <w:rFonts w:ascii="Verdana" w:hAnsi="Verdana" w:hint="eastAsia"/>
          <w:color w:val="2C2A33"/>
          <w:sz w:val="44"/>
          <w:szCs w:val="44"/>
        </w:rPr>
        <w:t>培</w:t>
      </w:r>
      <w:r>
        <w:rPr>
          <w:rStyle w:val="Strong"/>
          <w:rFonts w:ascii="Verdana" w:hAnsi="Verdana"/>
          <w:color w:val="2C2A33"/>
          <w:sz w:val="44"/>
          <w:szCs w:val="44"/>
        </w:rPr>
        <w:t xml:space="preserve"> </w:t>
      </w:r>
      <w:r>
        <w:rPr>
          <w:rStyle w:val="Strong"/>
          <w:rFonts w:ascii="Verdana" w:hAnsi="Verdana" w:hint="eastAsia"/>
          <w:color w:val="2C2A33"/>
          <w:sz w:val="44"/>
          <w:szCs w:val="44"/>
        </w:rPr>
        <w:t>训</w:t>
      </w:r>
      <w:r>
        <w:rPr>
          <w:rStyle w:val="Strong"/>
          <w:rFonts w:ascii="Verdana" w:hAnsi="Verdana"/>
          <w:color w:val="2C2A33"/>
          <w:sz w:val="44"/>
          <w:szCs w:val="44"/>
        </w:rPr>
        <w:t xml:space="preserve"> </w:t>
      </w:r>
      <w:r>
        <w:rPr>
          <w:rStyle w:val="Strong"/>
          <w:rFonts w:ascii="Verdana" w:hAnsi="Verdana" w:hint="eastAsia"/>
          <w:color w:val="2C2A33"/>
          <w:sz w:val="44"/>
          <w:szCs w:val="44"/>
        </w:rPr>
        <w:t>班</w:t>
      </w:r>
      <w:r>
        <w:rPr>
          <w:rStyle w:val="Strong"/>
          <w:rFonts w:ascii="Verdana" w:hAnsi="Verdana"/>
          <w:color w:val="2C2A33"/>
          <w:sz w:val="44"/>
          <w:szCs w:val="44"/>
        </w:rPr>
        <w:t xml:space="preserve"> </w:t>
      </w:r>
      <w:r>
        <w:rPr>
          <w:rStyle w:val="Strong"/>
          <w:rFonts w:ascii="Verdana" w:hAnsi="Verdana" w:hint="eastAsia"/>
          <w:color w:val="2C2A33"/>
          <w:sz w:val="44"/>
          <w:szCs w:val="44"/>
        </w:rPr>
        <w:t>日</w:t>
      </w:r>
      <w:r>
        <w:rPr>
          <w:rStyle w:val="Strong"/>
          <w:rFonts w:ascii="Verdana" w:hAnsi="Verdana"/>
          <w:color w:val="2C2A33"/>
          <w:sz w:val="44"/>
          <w:szCs w:val="44"/>
        </w:rPr>
        <w:t xml:space="preserve"> </w:t>
      </w:r>
      <w:r>
        <w:rPr>
          <w:rStyle w:val="Strong"/>
          <w:rFonts w:ascii="Verdana" w:hAnsi="Verdana" w:hint="eastAsia"/>
          <w:color w:val="2C2A33"/>
          <w:sz w:val="44"/>
          <w:szCs w:val="44"/>
        </w:rPr>
        <w:t>程</w:t>
      </w:r>
      <w:r>
        <w:rPr>
          <w:rStyle w:val="Strong"/>
          <w:rFonts w:ascii="Verdana" w:hAnsi="Verdana"/>
          <w:color w:val="2C2A33"/>
          <w:sz w:val="44"/>
          <w:szCs w:val="44"/>
        </w:rPr>
        <w:t xml:space="preserve"> </w:t>
      </w:r>
      <w:r>
        <w:rPr>
          <w:rStyle w:val="Strong"/>
          <w:rFonts w:ascii="Verdana" w:hAnsi="Verdana" w:hint="eastAsia"/>
          <w:color w:val="2C2A33"/>
          <w:sz w:val="44"/>
          <w:szCs w:val="44"/>
        </w:rPr>
        <w:t>安</w:t>
      </w:r>
      <w:r>
        <w:rPr>
          <w:rStyle w:val="Strong"/>
          <w:rFonts w:ascii="Verdana" w:hAnsi="Verdana"/>
          <w:color w:val="2C2A33"/>
          <w:sz w:val="44"/>
          <w:szCs w:val="44"/>
        </w:rPr>
        <w:t xml:space="preserve"> </w:t>
      </w:r>
      <w:r>
        <w:rPr>
          <w:rStyle w:val="Strong"/>
          <w:rFonts w:ascii="Verdana" w:hAnsi="Verdana" w:hint="eastAsia"/>
          <w:color w:val="2C2A33"/>
          <w:sz w:val="44"/>
          <w:szCs w:val="44"/>
        </w:rPr>
        <w:t>排</w:t>
      </w:r>
      <w:r>
        <w:rPr>
          <w:rStyle w:val="Strong"/>
          <w:rFonts w:ascii="Verdana" w:hAnsi="Verdana"/>
          <w:color w:val="2C2A33"/>
          <w:sz w:val="44"/>
          <w:szCs w:val="44"/>
        </w:rPr>
        <w:t xml:space="preserve"> </w:t>
      </w:r>
      <w:r>
        <w:rPr>
          <w:rStyle w:val="Strong"/>
          <w:rFonts w:ascii="Verdana" w:hAnsi="Verdana" w:hint="eastAsia"/>
          <w:color w:val="2C2A33"/>
          <w:sz w:val="44"/>
          <w:szCs w:val="44"/>
        </w:rPr>
        <w:t>表</w:t>
      </w:r>
    </w:p>
    <w:p w:rsidR="0071565C" w:rsidRDefault="0071565C" w:rsidP="00D54FC0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71565C" w:rsidRPr="00A06BE4" w:rsidTr="00A06BE4">
        <w:tc>
          <w:tcPr>
            <w:tcW w:w="2130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r w:rsidRPr="00A06BE4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2130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r w:rsidRPr="00A06BE4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r w:rsidRPr="00A06BE4">
              <w:rPr>
                <w:rFonts w:hint="eastAsia"/>
                <w:sz w:val="30"/>
                <w:szCs w:val="30"/>
              </w:rPr>
              <w:t>内容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r w:rsidRPr="00A06BE4">
              <w:rPr>
                <w:rFonts w:hint="eastAsia"/>
                <w:sz w:val="30"/>
                <w:szCs w:val="30"/>
              </w:rPr>
              <w:t>授课老师</w:t>
            </w:r>
          </w:p>
        </w:tc>
      </w:tr>
      <w:tr w:rsidR="0071565C" w:rsidRPr="00A06BE4" w:rsidTr="00A06BE4">
        <w:tc>
          <w:tcPr>
            <w:tcW w:w="2130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4"/>
              </w:smartTagPr>
              <w:r w:rsidRPr="00A06BE4">
                <w:rPr>
                  <w:sz w:val="30"/>
                  <w:szCs w:val="30"/>
                </w:rPr>
                <w:t>6</w:t>
              </w:r>
              <w:r w:rsidRPr="00A06BE4">
                <w:rPr>
                  <w:rFonts w:hint="eastAsia"/>
                  <w:sz w:val="30"/>
                  <w:szCs w:val="30"/>
                </w:rPr>
                <w:t>月</w:t>
              </w:r>
              <w:r w:rsidRPr="00A06BE4">
                <w:rPr>
                  <w:sz w:val="30"/>
                  <w:szCs w:val="30"/>
                </w:rPr>
                <w:t>7</w:t>
              </w:r>
              <w:r w:rsidRPr="00A06BE4">
                <w:rPr>
                  <w:rFonts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2130" w:type="dxa"/>
          </w:tcPr>
          <w:p w:rsidR="0071565C" w:rsidRPr="00A06BE4" w:rsidRDefault="0071565C" w:rsidP="00D54FC0">
            <w:pPr>
              <w:rPr>
                <w:sz w:val="28"/>
                <w:szCs w:val="28"/>
              </w:rPr>
            </w:pPr>
            <w:r w:rsidRPr="00A06BE4">
              <w:rPr>
                <w:sz w:val="28"/>
                <w:szCs w:val="28"/>
              </w:rPr>
              <w:t>8:30-9:00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rFonts w:ascii="仿宋_GB2312" w:eastAsia="仿宋_GB2312" w:hint="eastAsia"/>
                <w:color w:val="2C2A33"/>
                <w:szCs w:val="21"/>
                <w:shd w:val="clear" w:color="auto" w:fill="FFFFFF"/>
              </w:rPr>
              <w:t>培训班开班动员会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rFonts w:hint="eastAsia"/>
                <w:szCs w:val="21"/>
              </w:rPr>
              <w:t>广西网球协会领导</w:t>
            </w:r>
          </w:p>
        </w:tc>
      </w:tr>
      <w:tr w:rsidR="0071565C" w:rsidRPr="00A06BE4" w:rsidTr="00A06BE4">
        <w:tc>
          <w:tcPr>
            <w:tcW w:w="2130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4"/>
              </w:smartTagPr>
              <w:r w:rsidRPr="00A06BE4">
                <w:rPr>
                  <w:sz w:val="30"/>
                  <w:szCs w:val="30"/>
                </w:rPr>
                <w:t>6</w:t>
              </w:r>
              <w:r w:rsidRPr="00A06BE4">
                <w:rPr>
                  <w:rFonts w:hint="eastAsia"/>
                  <w:sz w:val="30"/>
                  <w:szCs w:val="30"/>
                </w:rPr>
                <w:t>月</w:t>
              </w:r>
              <w:r w:rsidRPr="00A06BE4">
                <w:rPr>
                  <w:sz w:val="30"/>
                  <w:szCs w:val="30"/>
                </w:rPr>
                <w:t>7</w:t>
              </w:r>
              <w:r w:rsidRPr="00A06BE4">
                <w:rPr>
                  <w:rFonts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2130" w:type="dxa"/>
          </w:tcPr>
          <w:p w:rsidR="0071565C" w:rsidRPr="00A06BE4" w:rsidRDefault="0071565C" w:rsidP="00D54FC0">
            <w:pPr>
              <w:rPr>
                <w:sz w:val="28"/>
                <w:szCs w:val="28"/>
              </w:rPr>
            </w:pPr>
            <w:r w:rsidRPr="00A06BE4">
              <w:rPr>
                <w:sz w:val="28"/>
                <w:szCs w:val="28"/>
              </w:rPr>
              <w:t>9:00-11:30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szCs w:val="21"/>
              </w:rPr>
              <w:t>1</w:t>
            </w:r>
            <w:r w:rsidRPr="00A06BE4">
              <w:rPr>
                <w:rFonts w:hint="eastAsia"/>
                <w:szCs w:val="21"/>
              </w:rPr>
              <w:t>网球裁判法</w:t>
            </w:r>
          </w:p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szCs w:val="21"/>
              </w:rPr>
              <w:t>2</w:t>
            </w:r>
            <w:r w:rsidRPr="00A06BE4">
              <w:rPr>
                <w:rFonts w:hint="eastAsia"/>
                <w:szCs w:val="21"/>
              </w:rPr>
              <w:t>规则理论及答疑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rFonts w:hint="eastAsia"/>
                <w:szCs w:val="21"/>
              </w:rPr>
              <w:t>韦雪亮</w:t>
            </w:r>
          </w:p>
        </w:tc>
      </w:tr>
      <w:tr w:rsidR="0071565C" w:rsidRPr="00A06BE4" w:rsidTr="00A06BE4">
        <w:tc>
          <w:tcPr>
            <w:tcW w:w="2130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4"/>
              </w:smartTagPr>
              <w:r w:rsidRPr="00A06BE4">
                <w:rPr>
                  <w:sz w:val="30"/>
                  <w:szCs w:val="30"/>
                </w:rPr>
                <w:t>6</w:t>
              </w:r>
              <w:r w:rsidRPr="00A06BE4">
                <w:rPr>
                  <w:rFonts w:hint="eastAsia"/>
                  <w:sz w:val="30"/>
                  <w:szCs w:val="30"/>
                </w:rPr>
                <w:t>月</w:t>
              </w:r>
              <w:r w:rsidRPr="00A06BE4">
                <w:rPr>
                  <w:sz w:val="30"/>
                  <w:szCs w:val="30"/>
                </w:rPr>
                <w:t>7</w:t>
              </w:r>
              <w:r w:rsidRPr="00A06BE4">
                <w:rPr>
                  <w:rFonts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2130" w:type="dxa"/>
          </w:tcPr>
          <w:p w:rsidR="0071565C" w:rsidRPr="00A06BE4" w:rsidRDefault="0071565C" w:rsidP="00D54FC0">
            <w:pPr>
              <w:rPr>
                <w:sz w:val="28"/>
                <w:szCs w:val="28"/>
              </w:rPr>
            </w:pPr>
            <w:r w:rsidRPr="00A06BE4">
              <w:rPr>
                <w:sz w:val="28"/>
                <w:szCs w:val="28"/>
              </w:rPr>
              <w:t>14:00-18:00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szCs w:val="21"/>
              </w:rPr>
              <w:t>1</w:t>
            </w:r>
            <w:r w:rsidRPr="00A06BE4">
              <w:rPr>
                <w:rFonts w:hint="eastAsia"/>
                <w:szCs w:val="21"/>
              </w:rPr>
              <w:t>主裁临场要点</w:t>
            </w:r>
          </w:p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szCs w:val="21"/>
              </w:rPr>
              <w:t>2</w:t>
            </w:r>
            <w:r w:rsidRPr="00A06BE4">
              <w:rPr>
                <w:rFonts w:hint="eastAsia"/>
                <w:szCs w:val="21"/>
              </w:rPr>
              <w:t>记分表的记录方法</w:t>
            </w:r>
          </w:p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szCs w:val="21"/>
              </w:rPr>
              <w:t>3</w:t>
            </w:r>
            <w:r w:rsidRPr="00A06BE4">
              <w:rPr>
                <w:rFonts w:hint="eastAsia"/>
                <w:szCs w:val="21"/>
              </w:rPr>
              <w:t>网球竞赛编排方法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rFonts w:hint="eastAsia"/>
                <w:szCs w:val="21"/>
              </w:rPr>
              <w:t>韦雪亮</w:t>
            </w:r>
          </w:p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rFonts w:hint="eastAsia"/>
                <w:szCs w:val="21"/>
              </w:rPr>
              <w:t>陈少阳</w:t>
            </w:r>
          </w:p>
        </w:tc>
      </w:tr>
      <w:tr w:rsidR="0071565C" w:rsidRPr="00A06BE4" w:rsidTr="00A06BE4">
        <w:tc>
          <w:tcPr>
            <w:tcW w:w="2130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4"/>
              </w:smartTagPr>
              <w:r w:rsidRPr="00A06BE4">
                <w:rPr>
                  <w:sz w:val="30"/>
                  <w:szCs w:val="30"/>
                </w:rPr>
                <w:t>6</w:t>
              </w:r>
              <w:r w:rsidRPr="00A06BE4">
                <w:rPr>
                  <w:rFonts w:hint="eastAsia"/>
                  <w:sz w:val="30"/>
                  <w:szCs w:val="30"/>
                </w:rPr>
                <w:t>月</w:t>
              </w:r>
              <w:r w:rsidRPr="00A06BE4">
                <w:rPr>
                  <w:sz w:val="30"/>
                  <w:szCs w:val="30"/>
                </w:rPr>
                <w:t>8</w:t>
              </w:r>
              <w:r w:rsidRPr="00A06BE4">
                <w:rPr>
                  <w:rFonts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2130" w:type="dxa"/>
          </w:tcPr>
          <w:p w:rsidR="0071565C" w:rsidRPr="00A06BE4" w:rsidRDefault="0071565C" w:rsidP="00D54FC0">
            <w:pPr>
              <w:rPr>
                <w:sz w:val="28"/>
                <w:szCs w:val="28"/>
              </w:rPr>
            </w:pPr>
            <w:r w:rsidRPr="00A06BE4">
              <w:rPr>
                <w:sz w:val="28"/>
                <w:szCs w:val="28"/>
              </w:rPr>
              <w:t>8:30-11:30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szCs w:val="21"/>
              </w:rPr>
              <w:t>1</w:t>
            </w:r>
            <w:r w:rsidRPr="00A06BE4">
              <w:rPr>
                <w:rFonts w:hint="eastAsia"/>
                <w:szCs w:val="21"/>
              </w:rPr>
              <w:t>单打临场操作实习与考核</w:t>
            </w:r>
          </w:p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szCs w:val="21"/>
              </w:rPr>
              <w:t>2</w:t>
            </w:r>
            <w:r w:rsidRPr="00A06BE4">
              <w:rPr>
                <w:rFonts w:hint="eastAsia"/>
                <w:szCs w:val="21"/>
              </w:rPr>
              <w:t>双打临场操作实习与考核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rFonts w:hint="eastAsia"/>
                <w:szCs w:val="21"/>
              </w:rPr>
              <w:t>韦雪亮</w:t>
            </w:r>
          </w:p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rFonts w:hint="eastAsia"/>
                <w:szCs w:val="21"/>
              </w:rPr>
              <w:t>岑人军</w:t>
            </w:r>
          </w:p>
        </w:tc>
      </w:tr>
      <w:tr w:rsidR="0071565C" w:rsidRPr="00A06BE4" w:rsidTr="00A06BE4">
        <w:tc>
          <w:tcPr>
            <w:tcW w:w="2130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4"/>
              </w:smartTagPr>
              <w:r w:rsidRPr="00A06BE4">
                <w:rPr>
                  <w:sz w:val="30"/>
                  <w:szCs w:val="30"/>
                </w:rPr>
                <w:t>6</w:t>
              </w:r>
              <w:r w:rsidRPr="00A06BE4">
                <w:rPr>
                  <w:rFonts w:hint="eastAsia"/>
                  <w:sz w:val="30"/>
                  <w:szCs w:val="30"/>
                </w:rPr>
                <w:t>月</w:t>
              </w:r>
              <w:r w:rsidRPr="00A06BE4">
                <w:rPr>
                  <w:sz w:val="30"/>
                  <w:szCs w:val="30"/>
                </w:rPr>
                <w:t>8</w:t>
              </w:r>
              <w:r w:rsidRPr="00A06BE4">
                <w:rPr>
                  <w:rFonts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2130" w:type="dxa"/>
          </w:tcPr>
          <w:p w:rsidR="0071565C" w:rsidRPr="00A06BE4" w:rsidRDefault="0071565C" w:rsidP="00D54FC0">
            <w:pPr>
              <w:rPr>
                <w:sz w:val="28"/>
                <w:szCs w:val="28"/>
              </w:rPr>
            </w:pPr>
            <w:r w:rsidRPr="00A06BE4">
              <w:rPr>
                <w:sz w:val="28"/>
                <w:szCs w:val="28"/>
              </w:rPr>
              <w:t>14:00-16:30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r w:rsidRPr="00A06BE4">
              <w:rPr>
                <w:rFonts w:ascii="仿宋_GB2312" w:eastAsia="仿宋_GB2312" w:hint="eastAsia"/>
                <w:color w:val="2C2A33"/>
                <w:sz w:val="29"/>
                <w:szCs w:val="29"/>
                <w:shd w:val="clear" w:color="auto" w:fill="FFFFFF"/>
              </w:rPr>
              <w:t>规则理论考试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rFonts w:hint="eastAsia"/>
                <w:szCs w:val="21"/>
              </w:rPr>
              <w:t>韦雪亮</w:t>
            </w:r>
          </w:p>
          <w:p w:rsidR="0071565C" w:rsidRPr="00A06BE4" w:rsidRDefault="0071565C" w:rsidP="00D54FC0">
            <w:pPr>
              <w:rPr>
                <w:szCs w:val="21"/>
              </w:rPr>
            </w:pPr>
            <w:r w:rsidRPr="00A06BE4">
              <w:rPr>
                <w:rFonts w:hint="eastAsia"/>
                <w:szCs w:val="21"/>
              </w:rPr>
              <w:t>岑人军</w:t>
            </w:r>
          </w:p>
        </w:tc>
      </w:tr>
      <w:tr w:rsidR="0071565C" w:rsidRPr="00A06BE4" w:rsidTr="00A06BE4">
        <w:tc>
          <w:tcPr>
            <w:tcW w:w="2130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4"/>
              </w:smartTagPr>
              <w:r w:rsidRPr="00A06BE4">
                <w:rPr>
                  <w:sz w:val="30"/>
                  <w:szCs w:val="30"/>
                </w:rPr>
                <w:t>6</w:t>
              </w:r>
              <w:r w:rsidRPr="00A06BE4">
                <w:rPr>
                  <w:rFonts w:hint="eastAsia"/>
                  <w:sz w:val="30"/>
                  <w:szCs w:val="30"/>
                </w:rPr>
                <w:t>月</w:t>
              </w:r>
              <w:r w:rsidRPr="00A06BE4">
                <w:rPr>
                  <w:sz w:val="30"/>
                  <w:szCs w:val="30"/>
                </w:rPr>
                <w:t>8</w:t>
              </w:r>
              <w:r w:rsidRPr="00A06BE4">
                <w:rPr>
                  <w:rFonts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2130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r w:rsidRPr="00A06BE4">
              <w:rPr>
                <w:sz w:val="30"/>
                <w:szCs w:val="30"/>
              </w:rPr>
              <w:t>16:30-17:00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  <w:r w:rsidRPr="00A06BE4">
              <w:rPr>
                <w:rFonts w:hint="eastAsia"/>
                <w:sz w:val="30"/>
                <w:szCs w:val="30"/>
              </w:rPr>
              <w:t>培训班总结</w:t>
            </w:r>
          </w:p>
        </w:tc>
        <w:tc>
          <w:tcPr>
            <w:tcW w:w="213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</w:tbl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</w:p>
    <w:p w:rsidR="0071565C" w:rsidRDefault="0071565C" w:rsidP="00D54F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附件二</w:t>
      </w:r>
    </w:p>
    <w:p w:rsidR="0071565C" w:rsidRDefault="0071565C" w:rsidP="006619A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网球裁判员培训班报名表</w:t>
      </w:r>
    </w:p>
    <w:p w:rsidR="0071565C" w:rsidRDefault="0071565C" w:rsidP="00D54FC0">
      <w:pPr>
        <w:rPr>
          <w:sz w:val="30"/>
          <w:szCs w:val="30"/>
        </w:rPr>
      </w:pPr>
    </w:p>
    <w:tbl>
      <w:tblPr>
        <w:tblW w:w="8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1"/>
        <w:gridCol w:w="794"/>
        <w:gridCol w:w="1417"/>
        <w:gridCol w:w="2658"/>
        <w:gridCol w:w="1623"/>
        <w:gridCol w:w="886"/>
      </w:tblGrid>
      <w:tr w:rsidR="0071565C" w:rsidRPr="00A06BE4" w:rsidTr="00A06BE4">
        <w:trPr>
          <w:trHeight w:val="589"/>
        </w:trPr>
        <w:tc>
          <w:tcPr>
            <w:tcW w:w="1441" w:type="dxa"/>
          </w:tcPr>
          <w:p w:rsidR="0071565C" w:rsidRPr="00A06BE4" w:rsidRDefault="0071565C" w:rsidP="00A06BE4">
            <w:pPr>
              <w:jc w:val="center"/>
              <w:rPr>
                <w:sz w:val="28"/>
                <w:szCs w:val="28"/>
              </w:rPr>
            </w:pPr>
            <w:r w:rsidRPr="00A06BE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94" w:type="dxa"/>
          </w:tcPr>
          <w:p w:rsidR="0071565C" w:rsidRPr="00A06BE4" w:rsidRDefault="0071565C" w:rsidP="00A06BE4">
            <w:pPr>
              <w:jc w:val="center"/>
              <w:rPr>
                <w:sz w:val="24"/>
                <w:szCs w:val="24"/>
              </w:rPr>
            </w:pPr>
            <w:r w:rsidRPr="00A06BE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71565C" w:rsidRPr="00A06BE4" w:rsidRDefault="0071565C" w:rsidP="00A06BE4">
            <w:pPr>
              <w:jc w:val="center"/>
              <w:rPr>
                <w:sz w:val="28"/>
                <w:szCs w:val="28"/>
              </w:rPr>
            </w:pPr>
            <w:r w:rsidRPr="00A06BE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658" w:type="dxa"/>
          </w:tcPr>
          <w:p w:rsidR="0071565C" w:rsidRPr="00A06BE4" w:rsidRDefault="0071565C" w:rsidP="00A06BE4">
            <w:pPr>
              <w:jc w:val="center"/>
              <w:rPr>
                <w:sz w:val="28"/>
                <w:szCs w:val="28"/>
              </w:rPr>
            </w:pPr>
            <w:r w:rsidRPr="00A06BE4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623" w:type="dxa"/>
          </w:tcPr>
          <w:p w:rsidR="0071565C" w:rsidRPr="00A06BE4" w:rsidRDefault="0071565C" w:rsidP="00A06BE4">
            <w:pPr>
              <w:jc w:val="center"/>
              <w:rPr>
                <w:sz w:val="28"/>
                <w:szCs w:val="28"/>
              </w:rPr>
            </w:pPr>
            <w:r w:rsidRPr="00A06BE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86" w:type="dxa"/>
          </w:tcPr>
          <w:p w:rsidR="0071565C" w:rsidRPr="00A06BE4" w:rsidRDefault="0071565C" w:rsidP="00A06BE4">
            <w:pPr>
              <w:jc w:val="center"/>
              <w:rPr>
                <w:sz w:val="28"/>
                <w:szCs w:val="28"/>
              </w:rPr>
            </w:pPr>
            <w:r w:rsidRPr="00A06BE4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565C" w:rsidRPr="00A06BE4" w:rsidTr="00A06BE4">
        <w:trPr>
          <w:trHeight w:val="731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31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31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31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  <w:tr w:rsidR="0071565C" w:rsidRPr="00A06BE4" w:rsidTr="00A06BE4">
        <w:trPr>
          <w:trHeight w:val="749"/>
        </w:trPr>
        <w:tc>
          <w:tcPr>
            <w:tcW w:w="1441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794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2658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1623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  <w:tc>
          <w:tcPr>
            <w:tcW w:w="886" w:type="dxa"/>
          </w:tcPr>
          <w:p w:rsidR="0071565C" w:rsidRPr="00A06BE4" w:rsidRDefault="0071565C" w:rsidP="00D54FC0">
            <w:pPr>
              <w:rPr>
                <w:sz w:val="30"/>
                <w:szCs w:val="30"/>
              </w:rPr>
            </w:pPr>
          </w:p>
        </w:tc>
      </w:tr>
    </w:tbl>
    <w:p w:rsidR="0071565C" w:rsidRPr="00FC4DED" w:rsidRDefault="0071565C" w:rsidP="00D54FC0">
      <w:pPr>
        <w:rPr>
          <w:sz w:val="30"/>
          <w:szCs w:val="30"/>
        </w:rPr>
      </w:pPr>
    </w:p>
    <w:sectPr w:rsidR="0071565C" w:rsidRPr="00FC4DED" w:rsidSect="0040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5C" w:rsidRDefault="0071565C" w:rsidP="00505539">
      <w:r>
        <w:separator/>
      </w:r>
    </w:p>
  </w:endnote>
  <w:endnote w:type="continuationSeparator" w:id="0">
    <w:p w:rsidR="0071565C" w:rsidRDefault="0071565C" w:rsidP="0050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5C" w:rsidRDefault="0071565C" w:rsidP="00505539">
      <w:r>
        <w:separator/>
      </w:r>
    </w:p>
  </w:footnote>
  <w:footnote w:type="continuationSeparator" w:id="0">
    <w:p w:rsidR="0071565C" w:rsidRDefault="0071565C" w:rsidP="00505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FB6"/>
    <w:multiLevelType w:val="hybridMultilevel"/>
    <w:tmpl w:val="12F23C0E"/>
    <w:lvl w:ilvl="0" w:tplc="C15A4F1A">
      <w:start w:val="1"/>
      <w:numFmt w:val="decimal"/>
      <w:lvlText w:val="%1、"/>
      <w:lvlJc w:val="left"/>
      <w:pPr>
        <w:ind w:left="17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  <w:rPr>
        <w:rFonts w:cs="Times New Roman"/>
      </w:rPr>
    </w:lvl>
  </w:abstractNum>
  <w:abstractNum w:abstractNumId="1">
    <w:nsid w:val="219B6AC4"/>
    <w:multiLevelType w:val="hybridMultilevel"/>
    <w:tmpl w:val="460001AE"/>
    <w:lvl w:ilvl="0" w:tplc="5AB40306">
      <w:start w:val="1"/>
      <w:numFmt w:val="decimal"/>
      <w:lvlText w:val="%1、"/>
      <w:lvlJc w:val="left"/>
      <w:pPr>
        <w:ind w:left="17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  <w:rPr>
        <w:rFonts w:cs="Times New Roman"/>
      </w:rPr>
    </w:lvl>
  </w:abstractNum>
  <w:abstractNum w:abstractNumId="2">
    <w:nsid w:val="23EA0286"/>
    <w:multiLevelType w:val="hybridMultilevel"/>
    <w:tmpl w:val="13306E74"/>
    <w:lvl w:ilvl="0" w:tplc="7D1CF922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3">
    <w:nsid w:val="2E7C76F2"/>
    <w:multiLevelType w:val="hybridMultilevel"/>
    <w:tmpl w:val="C082D212"/>
    <w:lvl w:ilvl="0" w:tplc="A1A6DE1E">
      <w:start w:val="1"/>
      <w:numFmt w:val="decimal"/>
      <w:lvlText w:val="%1、"/>
      <w:lvlJc w:val="left"/>
      <w:pPr>
        <w:ind w:left="17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  <w:rPr>
        <w:rFonts w:cs="Times New Roman"/>
      </w:rPr>
    </w:lvl>
  </w:abstractNum>
  <w:abstractNum w:abstractNumId="4">
    <w:nsid w:val="3BC06652"/>
    <w:multiLevelType w:val="hybridMultilevel"/>
    <w:tmpl w:val="7B748DAE"/>
    <w:lvl w:ilvl="0" w:tplc="715AE69C">
      <w:start w:val="1"/>
      <w:numFmt w:val="decimal"/>
      <w:lvlText w:val="%1、"/>
      <w:lvlJc w:val="left"/>
      <w:pPr>
        <w:ind w:left="17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1F2"/>
    <w:rsid w:val="00091A3A"/>
    <w:rsid w:val="00120AFE"/>
    <w:rsid w:val="00164BD0"/>
    <w:rsid w:val="00186977"/>
    <w:rsid w:val="00224867"/>
    <w:rsid w:val="0027206F"/>
    <w:rsid w:val="002A07BE"/>
    <w:rsid w:val="002F63B1"/>
    <w:rsid w:val="003232CF"/>
    <w:rsid w:val="0033141E"/>
    <w:rsid w:val="00340BF1"/>
    <w:rsid w:val="00406BCC"/>
    <w:rsid w:val="004711F2"/>
    <w:rsid w:val="00505539"/>
    <w:rsid w:val="0052052F"/>
    <w:rsid w:val="0052122F"/>
    <w:rsid w:val="005347E5"/>
    <w:rsid w:val="00604440"/>
    <w:rsid w:val="00654868"/>
    <w:rsid w:val="006619AF"/>
    <w:rsid w:val="0071565C"/>
    <w:rsid w:val="00715A58"/>
    <w:rsid w:val="0074139E"/>
    <w:rsid w:val="0075008D"/>
    <w:rsid w:val="00766190"/>
    <w:rsid w:val="00816683"/>
    <w:rsid w:val="008F5E83"/>
    <w:rsid w:val="00932C7E"/>
    <w:rsid w:val="00996EDA"/>
    <w:rsid w:val="009B0763"/>
    <w:rsid w:val="009D11AF"/>
    <w:rsid w:val="009D5095"/>
    <w:rsid w:val="00A06BE4"/>
    <w:rsid w:val="00A136DF"/>
    <w:rsid w:val="00B44C58"/>
    <w:rsid w:val="00BF42F3"/>
    <w:rsid w:val="00C31ECF"/>
    <w:rsid w:val="00C82D28"/>
    <w:rsid w:val="00CD6660"/>
    <w:rsid w:val="00D50565"/>
    <w:rsid w:val="00D54FC0"/>
    <w:rsid w:val="00E659A8"/>
    <w:rsid w:val="00FC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11F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50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553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05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5539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D54FC0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54FC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154</Words>
  <Characters>883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关于举办网球裁判员培训班的通知</dc:title>
  <dc:subject/>
  <dc:creator>USER</dc:creator>
  <cp:keywords/>
  <dc:description/>
  <cp:lastModifiedBy>claire</cp:lastModifiedBy>
  <cp:revision>3</cp:revision>
  <cp:lastPrinted>2014-05-26T00:41:00Z</cp:lastPrinted>
  <dcterms:created xsi:type="dcterms:W3CDTF">2014-05-26T09:21:00Z</dcterms:created>
  <dcterms:modified xsi:type="dcterms:W3CDTF">2014-05-26T09:21:00Z</dcterms:modified>
</cp:coreProperties>
</file>