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773" w:rsidRDefault="008A7867" w:rsidP="00EB0773">
      <w:pPr>
        <w:jc w:val="center"/>
        <w:rPr>
          <w:rFonts w:ascii="仿宋" w:eastAsia="仿宋" w:hAnsi="仿宋"/>
          <w:b/>
          <w:sz w:val="36"/>
          <w:szCs w:val="36"/>
        </w:rPr>
      </w:pPr>
      <w:r>
        <w:rPr>
          <w:rFonts w:ascii="仿宋" w:eastAsia="仿宋" w:hAnsi="仿宋" w:hint="eastAsia"/>
          <w:b/>
          <w:sz w:val="36"/>
          <w:szCs w:val="36"/>
        </w:rPr>
        <w:t>2018</w:t>
      </w:r>
      <w:r w:rsidR="00EB0773">
        <w:rPr>
          <w:rFonts w:ascii="仿宋" w:eastAsia="仿宋" w:hAnsi="仿宋" w:hint="eastAsia"/>
          <w:b/>
          <w:sz w:val="36"/>
          <w:szCs w:val="36"/>
        </w:rPr>
        <w:t>年“</w:t>
      </w:r>
      <w:r>
        <w:rPr>
          <w:rFonts w:ascii="仿宋" w:eastAsia="仿宋" w:hAnsi="仿宋" w:hint="eastAsia"/>
          <w:b/>
          <w:sz w:val="36"/>
          <w:szCs w:val="36"/>
        </w:rPr>
        <w:t>宝骏杯”广西业余网球公开赛</w:t>
      </w:r>
    </w:p>
    <w:p w:rsidR="004D555D" w:rsidRPr="00EB0773" w:rsidRDefault="008A7867" w:rsidP="00EB0773">
      <w:pPr>
        <w:jc w:val="center"/>
        <w:rPr>
          <w:rFonts w:ascii="仿宋" w:eastAsia="仿宋" w:hAnsi="仿宋"/>
          <w:b/>
          <w:sz w:val="36"/>
          <w:szCs w:val="36"/>
        </w:rPr>
      </w:pPr>
      <w:r>
        <w:rPr>
          <w:rFonts w:ascii="仿宋" w:eastAsia="仿宋" w:hAnsi="仿宋" w:hint="eastAsia"/>
          <w:b/>
          <w:sz w:val="36"/>
          <w:szCs w:val="36"/>
        </w:rPr>
        <w:t>竞赛规程</w:t>
      </w:r>
    </w:p>
    <w:p w:rsidR="004D555D" w:rsidRDefault="004D555D">
      <w:pPr>
        <w:jc w:val="center"/>
        <w:rPr>
          <w:rFonts w:ascii="仿宋" w:eastAsia="仿宋" w:hAnsi="仿宋"/>
          <w:b/>
          <w:sz w:val="32"/>
          <w:szCs w:val="32"/>
        </w:rPr>
      </w:pPr>
    </w:p>
    <w:p w:rsidR="004D555D" w:rsidRDefault="008A7867">
      <w:pPr>
        <w:spacing w:line="560" w:lineRule="exact"/>
        <w:ind w:firstLineChars="200" w:firstLine="562"/>
        <w:rPr>
          <w:rFonts w:ascii="仿宋" w:eastAsia="仿宋" w:hAnsi="仿宋"/>
          <w:sz w:val="28"/>
          <w:szCs w:val="28"/>
        </w:rPr>
      </w:pPr>
      <w:r>
        <w:rPr>
          <w:rFonts w:ascii="仿宋" w:eastAsia="仿宋" w:hAnsi="仿宋" w:hint="eastAsia"/>
          <w:b/>
          <w:sz w:val="28"/>
          <w:szCs w:val="28"/>
        </w:rPr>
        <w:t>一、赛事名称：</w:t>
      </w:r>
      <w:r>
        <w:rPr>
          <w:rFonts w:ascii="仿宋" w:eastAsia="仿宋" w:hAnsi="仿宋" w:hint="eastAsia"/>
          <w:sz w:val="28"/>
          <w:szCs w:val="28"/>
        </w:rPr>
        <w:t>2018年“宝骏杯”广西业余网球公开赛</w:t>
      </w:r>
    </w:p>
    <w:p w:rsidR="004D555D" w:rsidRPr="00EE24F7" w:rsidRDefault="008A7867" w:rsidP="00EE24F7">
      <w:pPr>
        <w:spacing w:line="560" w:lineRule="exact"/>
        <w:ind w:firstLineChars="200" w:firstLine="562"/>
        <w:rPr>
          <w:rFonts w:ascii="仿宋_GB2312" w:eastAsia="仿宋_GB2312"/>
          <w:kern w:val="0"/>
          <w:sz w:val="28"/>
          <w:szCs w:val="28"/>
        </w:rPr>
      </w:pPr>
      <w:r>
        <w:rPr>
          <w:rFonts w:ascii="仿宋" w:eastAsia="仿宋" w:hAnsi="仿宋" w:hint="eastAsia"/>
          <w:b/>
          <w:sz w:val="28"/>
          <w:szCs w:val="28"/>
        </w:rPr>
        <w:t>二、主办单位：</w:t>
      </w:r>
      <w:r w:rsidR="00F41A2D">
        <w:rPr>
          <w:rFonts w:ascii="仿宋_GB2312" w:eastAsia="仿宋_GB2312" w:hint="eastAsia"/>
          <w:kern w:val="0"/>
          <w:sz w:val="28"/>
          <w:szCs w:val="28"/>
        </w:rPr>
        <w:t>广西社会体育运动发展中心</w:t>
      </w:r>
      <w:r w:rsidR="00EE24F7">
        <w:rPr>
          <w:rFonts w:ascii="仿宋_GB2312" w:eastAsia="仿宋_GB2312" w:hint="eastAsia"/>
          <w:kern w:val="0"/>
          <w:sz w:val="28"/>
          <w:szCs w:val="28"/>
        </w:rPr>
        <w:t xml:space="preserve">  </w:t>
      </w:r>
      <w:r w:rsidR="00EE24F7">
        <w:rPr>
          <w:rFonts w:ascii="仿宋" w:eastAsia="仿宋" w:hAnsi="仿宋" w:hint="eastAsia"/>
          <w:sz w:val="28"/>
          <w:szCs w:val="28"/>
        </w:rPr>
        <w:t>柳州市体育局</w:t>
      </w:r>
    </w:p>
    <w:p w:rsidR="004D555D" w:rsidRDefault="008A7867" w:rsidP="00EE24F7">
      <w:pPr>
        <w:spacing w:line="560" w:lineRule="exact"/>
        <w:ind w:firstLineChars="200" w:firstLine="562"/>
        <w:rPr>
          <w:rFonts w:ascii="仿宋" w:eastAsia="仿宋" w:hAnsi="仿宋"/>
          <w:sz w:val="28"/>
          <w:szCs w:val="28"/>
        </w:rPr>
      </w:pPr>
      <w:r>
        <w:rPr>
          <w:rFonts w:ascii="仿宋" w:eastAsia="仿宋" w:hAnsi="仿宋" w:hint="eastAsia"/>
          <w:b/>
          <w:sz w:val="28"/>
          <w:szCs w:val="28"/>
        </w:rPr>
        <w:t>三、承办单位：</w:t>
      </w:r>
      <w:r w:rsidR="00F70FB0">
        <w:rPr>
          <w:rFonts w:ascii="仿宋" w:eastAsia="仿宋" w:hAnsi="仿宋" w:hint="eastAsia"/>
          <w:sz w:val="28"/>
          <w:szCs w:val="28"/>
        </w:rPr>
        <w:t>广西网球协会</w:t>
      </w:r>
      <w:r w:rsidR="00EE24F7">
        <w:rPr>
          <w:rFonts w:ascii="仿宋" w:eastAsia="仿宋" w:hAnsi="仿宋" w:hint="eastAsia"/>
          <w:sz w:val="28"/>
          <w:szCs w:val="28"/>
        </w:rPr>
        <w:t xml:space="preserve">  柳州市网球协会</w:t>
      </w:r>
    </w:p>
    <w:p w:rsidR="004D555D" w:rsidRDefault="008A7867">
      <w:pPr>
        <w:spacing w:line="560" w:lineRule="exact"/>
        <w:ind w:firstLineChars="200" w:firstLine="562"/>
        <w:rPr>
          <w:rFonts w:ascii="仿宋_GB2312" w:eastAsia="仿宋_GB2312"/>
          <w:kern w:val="0"/>
          <w:sz w:val="28"/>
          <w:szCs w:val="28"/>
        </w:rPr>
      </w:pPr>
      <w:r>
        <w:rPr>
          <w:rFonts w:ascii="仿宋" w:eastAsia="仿宋" w:hAnsi="仿宋" w:hint="eastAsia"/>
          <w:b/>
          <w:sz w:val="28"/>
          <w:szCs w:val="28"/>
        </w:rPr>
        <w:t>四、冠名单位：</w:t>
      </w:r>
      <w:r>
        <w:rPr>
          <w:rFonts w:ascii="仿宋_GB2312" w:eastAsia="仿宋_GB2312" w:hint="eastAsia"/>
          <w:kern w:val="0"/>
          <w:sz w:val="28"/>
          <w:szCs w:val="28"/>
        </w:rPr>
        <w:t>上汽通用五菱汽车</w:t>
      </w:r>
      <w:r w:rsidR="00EB0773">
        <w:rPr>
          <w:rFonts w:ascii="仿宋_GB2312" w:eastAsia="仿宋_GB2312" w:hint="eastAsia"/>
          <w:kern w:val="0"/>
          <w:sz w:val="28"/>
          <w:szCs w:val="28"/>
        </w:rPr>
        <w:t>股份</w:t>
      </w:r>
      <w:r>
        <w:rPr>
          <w:rFonts w:ascii="仿宋_GB2312" w:eastAsia="仿宋_GB2312" w:hint="eastAsia"/>
          <w:kern w:val="0"/>
          <w:sz w:val="28"/>
          <w:szCs w:val="28"/>
        </w:rPr>
        <w:t>有限公司</w:t>
      </w:r>
    </w:p>
    <w:p w:rsidR="004D555D" w:rsidRDefault="00F861E2">
      <w:pPr>
        <w:spacing w:line="560" w:lineRule="exact"/>
        <w:ind w:firstLineChars="196" w:firstLine="551"/>
        <w:rPr>
          <w:rFonts w:ascii="仿宋" w:eastAsia="仿宋" w:hAnsi="仿宋"/>
          <w:sz w:val="28"/>
          <w:szCs w:val="28"/>
        </w:rPr>
      </w:pPr>
      <w:r>
        <w:rPr>
          <w:rFonts w:ascii="仿宋" w:eastAsia="仿宋" w:hAnsi="仿宋" w:hint="eastAsia"/>
          <w:b/>
          <w:sz w:val="28"/>
          <w:szCs w:val="28"/>
        </w:rPr>
        <w:t>五</w:t>
      </w:r>
      <w:r w:rsidR="008A7867">
        <w:rPr>
          <w:rFonts w:ascii="仿宋" w:eastAsia="仿宋" w:hAnsi="仿宋" w:hint="eastAsia"/>
          <w:b/>
          <w:sz w:val="28"/>
          <w:szCs w:val="28"/>
        </w:rPr>
        <w:t>、比赛时间：</w:t>
      </w:r>
      <w:r w:rsidR="008A7867">
        <w:rPr>
          <w:rFonts w:ascii="仿宋" w:eastAsia="仿宋" w:hAnsi="仿宋" w:hint="eastAsia"/>
          <w:sz w:val="28"/>
          <w:szCs w:val="28"/>
        </w:rPr>
        <w:t>201</w:t>
      </w:r>
      <w:r w:rsidR="00DA086A">
        <w:rPr>
          <w:rFonts w:ascii="仿宋" w:eastAsia="仿宋" w:hAnsi="仿宋" w:hint="eastAsia"/>
          <w:sz w:val="28"/>
          <w:szCs w:val="28"/>
        </w:rPr>
        <w:t>8</w:t>
      </w:r>
      <w:r w:rsidR="008A7867">
        <w:rPr>
          <w:rFonts w:ascii="仿宋" w:eastAsia="仿宋" w:hAnsi="仿宋" w:hint="eastAsia"/>
          <w:sz w:val="28"/>
          <w:szCs w:val="28"/>
        </w:rPr>
        <w:t>年8月31日至9月2日</w:t>
      </w:r>
    </w:p>
    <w:p w:rsidR="004D555D" w:rsidRDefault="008A7867">
      <w:pPr>
        <w:spacing w:line="560" w:lineRule="exact"/>
        <w:ind w:firstLineChars="150" w:firstLine="420"/>
        <w:rPr>
          <w:rFonts w:ascii="仿宋" w:eastAsia="仿宋" w:hAnsi="仿宋"/>
          <w:sz w:val="28"/>
          <w:szCs w:val="28"/>
        </w:rPr>
      </w:pPr>
      <w:r>
        <w:rPr>
          <w:rFonts w:ascii="仿宋" w:eastAsia="仿宋" w:hAnsi="仿宋" w:hint="eastAsia"/>
          <w:sz w:val="28"/>
          <w:szCs w:val="28"/>
        </w:rPr>
        <w:t>（</w:t>
      </w:r>
      <w:r w:rsidR="0041326A">
        <w:rPr>
          <w:rFonts w:ascii="仿宋" w:eastAsia="仿宋" w:hAnsi="仿宋" w:hint="eastAsia"/>
          <w:sz w:val="28"/>
          <w:szCs w:val="28"/>
        </w:rPr>
        <w:t>3</w:t>
      </w:r>
      <w:r>
        <w:rPr>
          <w:rFonts w:ascii="仿宋" w:eastAsia="仿宋" w:hAnsi="仿宋" w:hint="eastAsia"/>
          <w:sz w:val="28"/>
          <w:szCs w:val="28"/>
        </w:rPr>
        <w:t>1日晚上有比赛的运动员直接到比赛场地，19:30开始比赛；</w:t>
      </w:r>
      <w:r w:rsidR="0041326A">
        <w:rPr>
          <w:rFonts w:ascii="仿宋" w:eastAsia="仿宋" w:hAnsi="仿宋" w:hint="eastAsia"/>
          <w:sz w:val="28"/>
          <w:szCs w:val="28"/>
        </w:rPr>
        <w:t>1</w:t>
      </w:r>
      <w:r>
        <w:rPr>
          <w:rFonts w:ascii="仿宋" w:eastAsia="仿宋" w:hAnsi="仿宋" w:hint="eastAsia"/>
          <w:sz w:val="28"/>
          <w:szCs w:val="28"/>
        </w:rPr>
        <w:t>日上午</w:t>
      </w:r>
      <w:r w:rsidR="00EE24F7">
        <w:rPr>
          <w:rFonts w:ascii="仿宋" w:eastAsia="仿宋" w:hAnsi="仿宋" w:hint="eastAsia"/>
          <w:sz w:val="28"/>
          <w:szCs w:val="28"/>
        </w:rPr>
        <w:t>8：</w:t>
      </w:r>
      <w:r>
        <w:rPr>
          <w:rFonts w:ascii="仿宋" w:eastAsia="仿宋" w:hAnsi="仿宋" w:hint="eastAsia"/>
          <w:sz w:val="28"/>
          <w:szCs w:val="28"/>
        </w:rPr>
        <w:t>30时开幕式，</w:t>
      </w:r>
      <w:r w:rsidR="0041326A">
        <w:rPr>
          <w:rFonts w:ascii="仿宋" w:eastAsia="仿宋" w:hAnsi="仿宋" w:hint="eastAsia"/>
          <w:sz w:val="28"/>
          <w:szCs w:val="28"/>
        </w:rPr>
        <w:t>2</w:t>
      </w:r>
      <w:r>
        <w:rPr>
          <w:rFonts w:ascii="仿宋" w:eastAsia="仿宋" w:hAnsi="仿宋" w:hint="eastAsia"/>
          <w:sz w:val="28"/>
          <w:szCs w:val="28"/>
        </w:rPr>
        <w:t>日下午闭幕式颁奖）</w:t>
      </w:r>
    </w:p>
    <w:p w:rsidR="004D555D" w:rsidRDefault="00F861E2">
      <w:pPr>
        <w:spacing w:line="560" w:lineRule="exact"/>
        <w:ind w:firstLineChars="200" w:firstLine="562"/>
        <w:rPr>
          <w:rFonts w:ascii="仿宋" w:eastAsia="仿宋" w:hAnsi="仿宋"/>
          <w:sz w:val="28"/>
          <w:szCs w:val="28"/>
        </w:rPr>
      </w:pPr>
      <w:r>
        <w:rPr>
          <w:rFonts w:ascii="仿宋" w:eastAsia="仿宋" w:hAnsi="仿宋" w:hint="eastAsia"/>
          <w:b/>
          <w:sz w:val="28"/>
          <w:szCs w:val="28"/>
        </w:rPr>
        <w:t>六</w:t>
      </w:r>
      <w:r w:rsidR="008A7867">
        <w:rPr>
          <w:rFonts w:ascii="仿宋" w:eastAsia="仿宋" w:hAnsi="仿宋" w:hint="eastAsia"/>
          <w:b/>
          <w:sz w:val="28"/>
          <w:szCs w:val="28"/>
        </w:rPr>
        <w:t>、比赛地点：</w:t>
      </w:r>
      <w:r w:rsidR="008A7867">
        <w:rPr>
          <w:rFonts w:ascii="仿宋" w:eastAsia="仿宋" w:hAnsi="仿宋" w:hint="eastAsia"/>
          <w:sz w:val="28"/>
          <w:szCs w:val="28"/>
        </w:rPr>
        <w:t>柳州市网球中心</w:t>
      </w:r>
    </w:p>
    <w:p w:rsidR="004D555D" w:rsidRDefault="00F861E2">
      <w:pPr>
        <w:spacing w:line="560" w:lineRule="exact"/>
        <w:ind w:firstLineChars="200" w:firstLine="562"/>
        <w:rPr>
          <w:rFonts w:ascii="仿宋" w:eastAsia="仿宋" w:hAnsi="仿宋"/>
          <w:b/>
          <w:sz w:val="28"/>
          <w:szCs w:val="28"/>
        </w:rPr>
      </w:pPr>
      <w:r>
        <w:rPr>
          <w:rFonts w:ascii="仿宋" w:eastAsia="仿宋" w:hAnsi="仿宋" w:hint="eastAsia"/>
          <w:b/>
          <w:sz w:val="28"/>
          <w:szCs w:val="28"/>
        </w:rPr>
        <w:t>七</w:t>
      </w:r>
      <w:r w:rsidR="008A7867">
        <w:rPr>
          <w:rFonts w:ascii="仿宋" w:eastAsia="仿宋" w:hAnsi="仿宋" w:hint="eastAsia"/>
          <w:b/>
          <w:sz w:val="28"/>
          <w:szCs w:val="28"/>
        </w:rPr>
        <w:t>、比赛项目</w:t>
      </w:r>
    </w:p>
    <w:p w:rsidR="004D555D" w:rsidRPr="00B52B4A" w:rsidRDefault="008A7867" w:rsidP="00B52B4A">
      <w:pPr>
        <w:widowControl/>
        <w:spacing w:line="600" w:lineRule="exact"/>
        <w:ind w:firstLineChars="150" w:firstLine="420"/>
        <w:rPr>
          <w:rFonts w:ascii="仿宋_GB2312" w:eastAsia="仿宋_GB2312"/>
          <w:kern w:val="0"/>
          <w:sz w:val="28"/>
          <w:szCs w:val="28"/>
        </w:rPr>
      </w:pPr>
      <w:r w:rsidRPr="00B52B4A">
        <w:rPr>
          <w:rFonts w:ascii="仿宋_GB2312" w:eastAsia="仿宋_GB2312" w:hint="eastAsia"/>
          <w:kern w:val="0"/>
          <w:sz w:val="28"/>
          <w:szCs w:val="28"/>
        </w:rPr>
        <w:t>（一）男子公开组：单打、双打</w:t>
      </w:r>
    </w:p>
    <w:p w:rsidR="004D555D" w:rsidRPr="00B52B4A" w:rsidRDefault="008A7867" w:rsidP="00B52B4A">
      <w:pPr>
        <w:widowControl/>
        <w:spacing w:line="600" w:lineRule="exact"/>
        <w:ind w:firstLineChars="150" w:firstLine="420"/>
        <w:rPr>
          <w:rFonts w:ascii="仿宋_GB2312" w:eastAsia="仿宋_GB2312"/>
          <w:kern w:val="0"/>
          <w:sz w:val="28"/>
          <w:szCs w:val="28"/>
        </w:rPr>
      </w:pPr>
      <w:r w:rsidRPr="00B52B4A">
        <w:rPr>
          <w:rFonts w:ascii="仿宋_GB2312" w:eastAsia="仿宋_GB2312" w:hint="eastAsia"/>
          <w:kern w:val="0"/>
          <w:sz w:val="28"/>
          <w:szCs w:val="28"/>
        </w:rPr>
        <w:t>（二）女子公开组：单打、双打</w:t>
      </w:r>
    </w:p>
    <w:p w:rsidR="004D555D" w:rsidRPr="00B52B4A" w:rsidRDefault="008A7867" w:rsidP="00B52B4A">
      <w:pPr>
        <w:widowControl/>
        <w:spacing w:line="600" w:lineRule="exact"/>
        <w:ind w:firstLineChars="150" w:firstLine="420"/>
        <w:rPr>
          <w:rFonts w:ascii="仿宋_GB2312" w:eastAsia="仿宋_GB2312"/>
          <w:kern w:val="0"/>
          <w:sz w:val="28"/>
          <w:szCs w:val="28"/>
        </w:rPr>
      </w:pPr>
      <w:r w:rsidRPr="00B52B4A">
        <w:rPr>
          <w:rFonts w:ascii="仿宋_GB2312" w:eastAsia="仿宋_GB2312" w:hint="eastAsia"/>
          <w:kern w:val="0"/>
          <w:sz w:val="28"/>
          <w:szCs w:val="28"/>
        </w:rPr>
        <w:t>（三）中年公开组：男子双打、女子双打（40岁-50岁）</w:t>
      </w:r>
    </w:p>
    <w:p w:rsidR="004D555D" w:rsidRPr="00B52B4A" w:rsidRDefault="008A7867" w:rsidP="00B52B4A">
      <w:pPr>
        <w:widowControl/>
        <w:spacing w:line="600" w:lineRule="exact"/>
        <w:ind w:firstLineChars="150" w:firstLine="420"/>
        <w:rPr>
          <w:rFonts w:ascii="仿宋_GB2312" w:eastAsia="仿宋_GB2312"/>
          <w:kern w:val="0"/>
          <w:sz w:val="28"/>
          <w:szCs w:val="28"/>
        </w:rPr>
      </w:pPr>
      <w:r w:rsidRPr="00B52B4A">
        <w:rPr>
          <w:rFonts w:ascii="仿宋_GB2312" w:eastAsia="仿宋_GB2312" w:hint="eastAsia"/>
          <w:kern w:val="0"/>
          <w:sz w:val="28"/>
          <w:szCs w:val="28"/>
        </w:rPr>
        <w:t>（四）</w:t>
      </w:r>
      <w:r w:rsidRPr="00B52B4A">
        <w:rPr>
          <w:rFonts w:ascii="仿宋_GB2312" w:eastAsia="仿宋_GB2312" w:hint="eastAsia"/>
          <w:sz w:val="28"/>
          <w:szCs w:val="28"/>
        </w:rPr>
        <w:t>常青公开</w:t>
      </w:r>
      <w:r w:rsidRPr="00B52B4A">
        <w:rPr>
          <w:rFonts w:ascii="仿宋_GB2312" w:eastAsia="仿宋_GB2312" w:hint="eastAsia"/>
          <w:kern w:val="0"/>
          <w:sz w:val="28"/>
          <w:szCs w:val="28"/>
        </w:rPr>
        <w:t>组：双打（</w:t>
      </w:r>
      <w:r w:rsidR="00EE24F7">
        <w:rPr>
          <w:rFonts w:ascii="仿宋_GB2312" w:eastAsia="仿宋_GB2312" w:hint="eastAsia"/>
          <w:kern w:val="0"/>
          <w:sz w:val="28"/>
          <w:szCs w:val="28"/>
        </w:rPr>
        <w:t>51</w:t>
      </w:r>
      <w:r w:rsidRPr="00B52B4A">
        <w:rPr>
          <w:rFonts w:ascii="仿宋_GB2312" w:eastAsia="仿宋_GB2312" w:hint="eastAsia"/>
          <w:kern w:val="0"/>
          <w:sz w:val="28"/>
          <w:szCs w:val="28"/>
        </w:rPr>
        <w:t>岁至65岁）</w:t>
      </w:r>
    </w:p>
    <w:p w:rsidR="004D555D" w:rsidRDefault="00F861E2">
      <w:pPr>
        <w:spacing w:line="560" w:lineRule="exact"/>
        <w:ind w:firstLineChars="200" w:firstLine="562"/>
        <w:rPr>
          <w:rFonts w:ascii="仿宋" w:eastAsia="仿宋" w:hAnsi="仿宋"/>
          <w:b/>
          <w:sz w:val="28"/>
          <w:szCs w:val="28"/>
        </w:rPr>
      </w:pPr>
      <w:r>
        <w:rPr>
          <w:rFonts w:ascii="仿宋" w:eastAsia="仿宋" w:hAnsi="仿宋" w:hint="eastAsia"/>
          <w:b/>
          <w:sz w:val="28"/>
          <w:szCs w:val="28"/>
        </w:rPr>
        <w:t>八</w:t>
      </w:r>
      <w:r w:rsidR="008A7867">
        <w:rPr>
          <w:rFonts w:ascii="仿宋" w:eastAsia="仿宋" w:hAnsi="仿宋" w:hint="eastAsia"/>
          <w:b/>
          <w:sz w:val="28"/>
          <w:szCs w:val="28"/>
        </w:rPr>
        <w:t>、参赛资格</w:t>
      </w:r>
    </w:p>
    <w:p w:rsidR="004D555D" w:rsidRDefault="008A7867">
      <w:pPr>
        <w:spacing w:line="560" w:lineRule="exact"/>
        <w:ind w:firstLineChars="150" w:firstLine="420"/>
        <w:rPr>
          <w:rFonts w:ascii="仿宋" w:eastAsia="仿宋" w:hAnsi="仿宋"/>
          <w:sz w:val="28"/>
          <w:szCs w:val="28"/>
        </w:rPr>
      </w:pPr>
      <w:r>
        <w:rPr>
          <w:rFonts w:ascii="仿宋" w:eastAsia="仿宋" w:hAnsi="仿宋" w:hint="eastAsia"/>
          <w:sz w:val="28"/>
          <w:szCs w:val="28"/>
        </w:rPr>
        <w:t>（一）青年组参赛选手年龄为：14-40岁（2005年12月31日至1979年1月1日之间出生）；</w:t>
      </w:r>
    </w:p>
    <w:p w:rsidR="004D555D" w:rsidRDefault="008A7867">
      <w:pPr>
        <w:spacing w:line="560" w:lineRule="exact"/>
        <w:ind w:firstLineChars="150" w:firstLine="420"/>
        <w:rPr>
          <w:rFonts w:ascii="仿宋" w:eastAsia="仿宋" w:hAnsi="仿宋"/>
          <w:sz w:val="28"/>
          <w:szCs w:val="28"/>
        </w:rPr>
      </w:pPr>
      <w:r>
        <w:rPr>
          <w:rFonts w:ascii="仿宋" w:eastAsia="仿宋" w:hAnsi="仿宋" w:hint="eastAsia"/>
          <w:sz w:val="28"/>
          <w:szCs w:val="28"/>
        </w:rPr>
        <w:t>（二）中年组参赛选手年龄为：40-50岁（1978年12月31日至1969年1月1日之间出生）；</w:t>
      </w:r>
    </w:p>
    <w:p w:rsidR="004D555D" w:rsidRDefault="008A7867">
      <w:pPr>
        <w:spacing w:line="560" w:lineRule="exact"/>
        <w:ind w:firstLineChars="150" w:firstLine="420"/>
        <w:rPr>
          <w:rFonts w:ascii="仿宋" w:eastAsia="仿宋" w:hAnsi="仿宋"/>
          <w:sz w:val="28"/>
          <w:szCs w:val="28"/>
        </w:rPr>
      </w:pPr>
      <w:r>
        <w:rPr>
          <w:rFonts w:ascii="仿宋" w:eastAsia="仿宋" w:hAnsi="仿宋" w:hint="eastAsia"/>
          <w:sz w:val="28"/>
          <w:szCs w:val="28"/>
        </w:rPr>
        <w:t>（三）常青组参赛选手年龄为：50-65岁（1968年12月31日至1953年1月1日之间出生）；</w:t>
      </w:r>
    </w:p>
    <w:p w:rsidR="004D555D" w:rsidRDefault="008A7867">
      <w:pPr>
        <w:spacing w:line="560" w:lineRule="exact"/>
        <w:ind w:firstLineChars="150" w:firstLine="420"/>
        <w:rPr>
          <w:rFonts w:ascii="仿宋" w:eastAsia="仿宋" w:hAnsi="仿宋"/>
          <w:color w:val="343434"/>
          <w:sz w:val="28"/>
          <w:szCs w:val="28"/>
        </w:rPr>
      </w:pPr>
      <w:r>
        <w:rPr>
          <w:rFonts w:ascii="仿宋" w:eastAsia="仿宋" w:hAnsi="仿宋" w:hint="eastAsia"/>
          <w:sz w:val="28"/>
          <w:szCs w:val="28"/>
        </w:rPr>
        <w:t>（四）</w:t>
      </w:r>
      <w:r>
        <w:rPr>
          <w:rFonts w:ascii="仿宋" w:eastAsia="仿宋" w:hAnsi="仿宋" w:hint="eastAsia"/>
          <w:color w:val="343434"/>
          <w:sz w:val="28"/>
          <w:szCs w:val="28"/>
        </w:rPr>
        <w:t>本次比赛业余选手的身份认定标准根据中国网球协会业余选手身份认</w:t>
      </w:r>
      <w:r>
        <w:rPr>
          <w:rFonts w:ascii="仿宋" w:eastAsia="仿宋" w:hAnsi="仿宋" w:hint="eastAsia"/>
          <w:color w:val="343434"/>
          <w:sz w:val="28"/>
          <w:szCs w:val="28"/>
        </w:rPr>
        <w:lastRenderedPageBreak/>
        <w:t>定规则{2011版}执行。</w:t>
      </w:r>
    </w:p>
    <w:p w:rsidR="004D555D" w:rsidRDefault="008A7867">
      <w:pPr>
        <w:spacing w:line="560" w:lineRule="exact"/>
        <w:ind w:firstLineChars="150" w:firstLine="420"/>
        <w:rPr>
          <w:rFonts w:ascii="仿宋" w:eastAsia="仿宋" w:hAnsi="仿宋"/>
          <w:color w:val="000000"/>
          <w:sz w:val="28"/>
          <w:szCs w:val="28"/>
        </w:rPr>
      </w:pPr>
      <w:r>
        <w:rPr>
          <w:rFonts w:ascii="仿宋" w:eastAsia="仿宋" w:hAnsi="仿宋" w:hint="eastAsia"/>
          <w:color w:val="343434"/>
          <w:sz w:val="28"/>
          <w:szCs w:val="28"/>
        </w:rPr>
        <w:t>（五）</w:t>
      </w:r>
      <w:r>
        <w:rPr>
          <w:rFonts w:ascii="仿宋" w:eastAsia="仿宋" w:hAnsi="仿宋" w:hint="eastAsia"/>
          <w:sz w:val="28"/>
          <w:szCs w:val="28"/>
        </w:rPr>
        <w:t>参赛选手只能选择一个年龄组参赛，青年组可报两项比赛。</w:t>
      </w:r>
    </w:p>
    <w:p w:rsidR="004D555D" w:rsidRDefault="008A7867">
      <w:pPr>
        <w:ind w:leftChars="114" w:left="239" w:firstLineChars="50" w:firstLine="140"/>
        <w:rPr>
          <w:rFonts w:ascii="仿宋" w:eastAsia="仿宋" w:hAnsi="仿宋"/>
          <w:sz w:val="28"/>
          <w:szCs w:val="28"/>
        </w:rPr>
      </w:pPr>
      <w:r>
        <w:rPr>
          <w:rFonts w:ascii="仿宋" w:eastAsia="仿宋" w:hAnsi="仿宋" w:hint="eastAsia"/>
          <w:sz w:val="28"/>
          <w:szCs w:val="28"/>
        </w:rPr>
        <w:t>（六）参赛选手必须是广西壮族自治区户籍业余网球爱好者，在广西工作或常住的业余网球爱好者凭单位证明或暂住证等有效证件报名，必须经医疗机构检查，证明身体健康，适合参加该项比赛，并亲笔签署自愿参赛责任书。</w:t>
      </w:r>
    </w:p>
    <w:p w:rsidR="004D555D" w:rsidRDefault="00F861E2">
      <w:pPr>
        <w:spacing w:line="560" w:lineRule="exact"/>
        <w:ind w:firstLineChars="200" w:firstLine="562"/>
        <w:rPr>
          <w:rFonts w:ascii="仿宋" w:eastAsia="仿宋" w:hAnsi="仿宋"/>
          <w:b/>
          <w:sz w:val="28"/>
          <w:szCs w:val="28"/>
        </w:rPr>
      </w:pPr>
      <w:r>
        <w:rPr>
          <w:rFonts w:ascii="仿宋" w:eastAsia="仿宋" w:hAnsi="仿宋" w:hint="eastAsia"/>
          <w:b/>
          <w:sz w:val="28"/>
          <w:szCs w:val="28"/>
        </w:rPr>
        <w:t>九</w:t>
      </w:r>
      <w:r w:rsidR="008A7867">
        <w:rPr>
          <w:rFonts w:ascii="仿宋" w:eastAsia="仿宋" w:hAnsi="仿宋" w:hint="eastAsia"/>
          <w:b/>
          <w:sz w:val="28"/>
          <w:szCs w:val="28"/>
        </w:rPr>
        <w:t>、报名办法</w:t>
      </w:r>
    </w:p>
    <w:p w:rsidR="004D555D" w:rsidRDefault="008A7867">
      <w:pPr>
        <w:spacing w:line="560" w:lineRule="exact"/>
        <w:ind w:firstLineChars="150" w:firstLine="420"/>
        <w:rPr>
          <w:rFonts w:ascii="仿宋" w:eastAsia="仿宋" w:hAnsi="仿宋"/>
          <w:sz w:val="28"/>
          <w:szCs w:val="28"/>
        </w:rPr>
      </w:pPr>
      <w:r>
        <w:rPr>
          <w:rFonts w:ascii="仿宋" w:eastAsia="仿宋" w:hAnsi="仿宋" w:hint="eastAsia"/>
          <w:sz w:val="28"/>
          <w:szCs w:val="28"/>
        </w:rPr>
        <w:t>（一）报名时间：报名时间为2018年</w:t>
      </w:r>
      <w:r w:rsidRPr="004D7634">
        <w:rPr>
          <w:rFonts w:ascii="仿宋" w:eastAsia="仿宋" w:hAnsi="仿宋" w:hint="eastAsia"/>
          <w:sz w:val="28"/>
          <w:szCs w:val="28"/>
        </w:rPr>
        <w:t>8月1</w:t>
      </w:r>
      <w:r w:rsidR="00DC2237" w:rsidRPr="004D7634">
        <w:rPr>
          <w:rFonts w:ascii="仿宋" w:eastAsia="仿宋" w:hAnsi="仿宋" w:hint="eastAsia"/>
          <w:sz w:val="28"/>
          <w:szCs w:val="28"/>
        </w:rPr>
        <w:t>0</w:t>
      </w:r>
      <w:r>
        <w:rPr>
          <w:rFonts w:ascii="仿宋" w:eastAsia="仿宋" w:hAnsi="仿宋" w:hint="eastAsia"/>
          <w:sz w:val="28"/>
          <w:szCs w:val="28"/>
        </w:rPr>
        <w:t>日至8月24日。</w:t>
      </w:r>
    </w:p>
    <w:p w:rsidR="004D555D" w:rsidRDefault="008A7867">
      <w:pPr>
        <w:spacing w:line="560" w:lineRule="exact"/>
        <w:ind w:firstLineChars="150" w:firstLine="420"/>
        <w:rPr>
          <w:rFonts w:ascii="仿宋" w:eastAsia="仿宋" w:hAnsi="仿宋"/>
          <w:sz w:val="28"/>
          <w:szCs w:val="28"/>
        </w:rPr>
      </w:pPr>
      <w:r>
        <w:rPr>
          <w:rFonts w:ascii="仿宋" w:eastAsia="仿宋" w:hAnsi="仿宋" w:hint="eastAsia"/>
          <w:sz w:val="28"/>
          <w:szCs w:val="28"/>
        </w:rPr>
        <w:t>（二）报名办法</w:t>
      </w:r>
    </w:p>
    <w:p w:rsidR="00DC2237" w:rsidRPr="004D7634" w:rsidRDefault="00DC2237" w:rsidP="00DC2237">
      <w:pPr>
        <w:spacing w:line="560" w:lineRule="exact"/>
        <w:ind w:firstLineChars="200" w:firstLine="562"/>
        <w:rPr>
          <w:rFonts w:ascii="仿宋" w:eastAsia="仿宋" w:hAnsi="仿宋"/>
          <w:b/>
          <w:sz w:val="28"/>
          <w:szCs w:val="28"/>
        </w:rPr>
      </w:pPr>
      <w:r w:rsidRPr="001B121A">
        <w:rPr>
          <w:rFonts w:ascii="仿宋" w:eastAsia="仿宋" w:hAnsi="仿宋" w:hint="eastAsia"/>
          <w:b/>
          <w:sz w:val="28"/>
          <w:szCs w:val="28"/>
        </w:rPr>
        <w:t>1</w:t>
      </w:r>
      <w:r w:rsidRPr="004D7634">
        <w:rPr>
          <w:rFonts w:ascii="仿宋" w:eastAsia="仿宋" w:hAnsi="仿宋" w:hint="eastAsia"/>
          <w:b/>
          <w:sz w:val="28"/>
          <w:szCs w:val="28"/>
        </w:rPr>
        <w:t>.广西网球协会报名系统更新中，具体报名网络端口8月10日之后另行开通，补充通知敬请留意广西网球协会官网。</w:t>
      </w:r>
    </w:p>
    <w:p w:rsidR="00DC2237" w:rsidRDefault="00DC2237" w:rsidP="00DC2237">
      <w:pPr>
        <w:spacing w:line="560" w:lineRule="exact"/>
        <w:ind w:firstLineChars="200" w:firstLine="560"/>
        <w:rPr>
          <w:rFonts w:ascii="仿宋" w:eastAsia="仿宋" w:hAnsi="仿宋"/>
          <w:sz w:val="28"/>
          <w:szCs w:val="28"/>
        </w:rPr>
      </w:pPr>
      <w:r>
        <w:rPr>
          <w:rFonts w:ascii="仿宋" w:eastAsia="仿宋" w:hAnsi="仿宋" w:hint="eastAsia"/>
          <w:sz w:val="28"/>
          <w:szCs w:val="28"/>
        </w:rPr>
        <w:t>2.报名截止后一律不接受任何形式报名。</w:t>
      </w:r>
    </w:p>
    <w:p w:rsidR="00DC2237" w:rsidRDefault="00DC2237" w:rsidP="00DC2237">
      <w:pPr>
        <w:spacing w:line="560" w:lineRule="exact"/>
        <w:ind w:firstLineChars="200" w:firstLine="560"/>
        <w:rPr>
          <w:rFonts w:ascii="仿宋" w:eastAsia="仿宋" w:hAnsi="仿宋"/>
          <w:sz w:val="28"/>
          <w:szCs w:val="28"/>
        </w:rPr>
      </w:pPr>
      <w:r>
        <w:rPr>
          <w:rFonts w:ascii="仿宋" w:eastAsia="仿宋" w:hAnsi="仿宋" w:hint="eastAsia"/>
          <w:sz w:val="28"/>
          <w:szCs w:val="28"/>
        </w:rPr>
        <w:t>3.修改和取消报名：报名后如需修改或取消报名，应在取消报名截止时间前操作，流程与在线报名和线下报名相同。</w:t>
      </w:r>
    </w:p>
    <w:p w:rsidR="004D555D" w:rsidRDefault="008A7867">
      <w:pPr>
        <w:spacing w:line="560" w:lineRule="exact"/>
        <w:ind w:firstLineChars="150" w:firstLine="420"/>
        <w:rPr>
          <w:rFonts w:ascii="仿宋" w:eastAsia="仿宋" w:hAnsi="仿宋"/>
          <w:sz w:val="28"/>
          <w:szCs w:val="28"/>
        </w:rPr>
      </w:pPr>
      <w:r>
        <w:rPr>
          <w:rFonts w:ascii="仿宋" w:eastAsia="仿宋" w:hAnsi="仿宋" w:hint="eastAsia"/>
          <w:sz w:val="28"/>
          <w:szCs w:val="28"/>
        </w:rPr>
        <w:t>（三）报名费</w:t>
      </w:r>
    </w:p>
    <w:p w:rsidR="004D555D" w:rsidRDefault="008A7867">
      <w:pPr>
        <w:widowControl/>
        <w:spacing w:line="560" w:lineRule="exact"/>
        <w:ind w:firstLine="640"/>
        <w:rPr>
          <w:rFonts w:ascii="仿宋_GB2312" w:eastAsia="仿宋_GB2312"/>
          <w:kern w:val="0"/>
          <w:sz w:val="28"/>
          <w:szCs w:val="28"/>
        </w:rPr>
      </w:pPr>
      <w:r>
        <w:rPr>
          <w:rFonts w:ascii="仿宋_GB2312" w:eastAsia="仿宋_GB2312" w:hint="eastAsia"/>
          <w:kern w:val="0"/>
          <w:sz w:val="28"/>
          <w:szCs w:val="28"/>
        </w:rPr>
        <w:t>1、参加单打比赛交报名费50元/人。参加双打比赛交报名费100元/对。在报名截止前转账</w:t>
      </w:r>
      <w:proofErr w:type="gramStart"/>
      <w:r>
        <w:rPr>
          <w:rFonts w:ascii="仿宋_GB2312" w:eastAsia="仿宋_GB2312" w:hint="eastAsia"/>
          <w:kern w:val="0"/>
          <w:sz w:val="28"/>
          <w:szCs w:val="28"/>
        </w:rPr>
        <w:t>至微信</w:t>
      </w:r>
      <w:proofErr w:type="gramEnd"/>
      <w:r>
        <w:rPr>
          <w:rFonts w:ascii="仿宋_GB2312" w:eastAsia="仿宋_GB2312" w:hint="eastAsia"/>
          <w:b/>
          <w:kern w:val="0"/>
          <w:sz w:val="28"/>
          <w:szCs w:val="28"/>
        </w:rPr>
        <w:t>xjh904485841</w:t>
      </w:r>
      <w:r>
        <w:rPr>
          <w:rFonts w:ascii="仿宋_GB2312" w:eastAsia="仿宋_GB2312" w:hint="eastAsia"/>
          <w:kern w:val="0"/>
          <w:sz w:val="28"/>
          <w:szCs w:val="28"/>
        </w:rPr>
        <w:t>、或支付宝账户</w:t>
      </w:r>
      <w:r>
        <w:rPr>
          <w:rFonts w:ascii="仿宋_GB2312" w:eastAsia="仿宋_GB2312" w:hint="eastAsia"/>
          <w:b/>
          <w:kern w:val="0"/>
          <w:sz w:val="28"/>
          <w:szCs w:val="28"/>
        </w:rPr>
        <w:t>13878879776</w:t>
      </w:r>
      <w:r>
        <w:rPr>
          <w:rFonts w:ascii="仿宋_GB2312" w:eastAsia="仿宋_GB2312" w:hint="eastAsia"/>
          <w:kern w:val="0"/>
          <w:sz w:val="28"/>
          <w:szCs w:val="28"/>
        </w:rPr>
        <w:t>（注明姓名、参加项目）。</w:t>
      </w:r>
    </w:p>
    <w:p w:rsidR="004D555D" w:rsidRPr="00BE3FA4" w:rsidRDefault="008A7867">
      <w:pPr>
        <w:widowControl/>
        <w:spacing w:line="560" w:lineRule="exact"/>
        <w:ind w:firstLine="640"/>
        <w:rPr>
          <w:rFonts w:ascii="仿宋_GB2312" w:eastAsia="仿宋_GB2312"/>
          <w:b/>
          <w:kern w:val="0"/>
          <w:sz w:val="28"/>
          <w:szCs w:val="28"/>
        </w:rPr>
      </w:pPr>
      <w:r>
        <w:rPr>
          <w:rFonts w:ascii="仿宋_GB2312" w:eastAsia="仿宋_GB2312" w:hint="eastAsia"/>
          <w:color w:val="000000"/>
          <w:kern w:val="0"/>
          <w:sz w:val="32"/>
          <w:szCs w:val="32"/>
        </w:rPr>
        <w:t>2、</w:t>
      </w:r>
      <w:r w:rsidRPr="00BE3FA4">
        <w:rPr>
          <w:rFonts w:ascii="仿宋_GB2312" w:eastAsia="仿宋_GB2312" w:hint="eastAsia"/>
          <w:b/>
          <w:kern w:val="0"/>
          <w:sz w:val="28"/>
          <w:szCs w:val="28"/>
        </w:rPr>
        <w:t>不按时缴费的人员作为未完成报名程序处理，赛事组委会将谢绝其参赛，不列入赛事编排名单。</w:t>
      </w:r>
    </w:p>
    <w:p w:rsidR="004D555D" w:rsidRDefault="008A7867">
      <w:pPr>
        <w:spacing w:line="560" w:lineRule="exact"/>
        <w:ind w:firstLineChars="100" w:firstLine="280"/>
        <w:rPr>
          <w:rFonts w:ascii="仿宋" w:eastAsia="仿宋" w:hAnsi="仿宋"/>
          <w:sz w:val="28"/>
          <w:szCs w:val="28"/>
        </w:rPr>
      </w:pPr>
      <w:r>
        <w:rPr>
          <w:rFonts w:ascii="仿宋" w:eastAsia="仿宋" w:hAnsi="仿宋" w:hint="eastAsia"/>
          <w:sz w:val="28"/>
          <w:szCs w:val="28"/>
        </w:rPr>
        <w:t>（四）运动员报到、食宿均安排在柳州市东城雅和酒店（也可自行安排食宿地点），酒店分别设有不同档次的房源可供选择(199元—429元/间/天含双早），饮食方面中晚餐均可自助（酒店提供100元/人/天）。酒店距离比赛场地300米左右，柳州火车站--东城雅和酒店出站乘坐快2/快9区间车—飞鹅商城同站换成快9号线—会展中心换乘快7号线—二</w:t>
      </w:r>
      <w:proofErr w:type="gramStart"/>
      <w:r>
        <w:rPr>
          <w:rFonts w:ascii="仿宋" w:eastAsia="仿宋" w:hAnsi="仿宋" w:hint="eastAsia"/>
          <w:sz w:val="28"/>
          <w:szCs w:val="28"/>
        </w:rPr>
        <w:t>职校站</w:t>
      </w:r>
      <w:proofErr w:type="gramEnd"/>
      <w:r>
        <w:rPr>
          <w:rFonts w:ascii="仿宋" w:eastAsia="仿宋" w:hAnsi="仿宋" w:hint="eastAsia"/>
          <w:sz w:val="28"/>
          <w:szCs w:val="28"/>
        </w:rPr>
        <w:t>下车（东城雅和酒店）。自</w:t>
      </w:r>
      <w:proofErr w:type="gramStart"/>
      <w:r>
        <w:rPr>
          <w:rFonts w:ascii="仿宋" w:eastAsia="仿宋" w:hAnsi="仿宋" w:hint="eastAsia"/>
          <w:sz w:val="28"/>
          <w:szCs w:val="28"/>
        </w:rPr>
        <w:t>驾可从雒</w:t>
      </w:r>
      <w:proofErr w:type="gramEnd"/>
      <w:r>
        <w:rPr>
          <w:rFonts w:ascii="仿宋" w:eastAsia="仿宋" w:hAnsi="仿宋" w:hint="eastAsia"/>
          <w:sz w:val="28"/>
          <w:szCs w:val="28"/>
        </w:rPr>
        <w:t>容</w:t>
      </w:r>
      <w:r>
        <w:rPr>
          <w:rFonts w:ascii="仿宋" w:eastAsia="仿宋" w:hAnsi="仿宋" w:hint="eastAsia"/>
          <w:sz w:val="28"/>
          <w:szCs w:val="28"/>
        </w:rPr>
        <w:lastRenderedPageBreak/>
        <w:t>高速（G72泉南高速入口）行驶30分钟到东城雅和酒店（此高速路口下车辆较少），酒店地址：广西柳州</w:t>
      </w:r>
      <w:proofErr w:type="gramStart"/>
      <w:r>
        <w:rPr>
          <w:rFonts w:ascii="仿宋" w:eastAsia="仿宋" w:hAnsi="仿宋" w:hint="eastAsia"/>
          <w:sz w:val="28"/>
          <w:szCs w:val="28"/>
        </w:rPr>
        <w:t>市柳东新区</w:t>
      </w:r>
      <w:proofErr w:type="gramEnd"/>
      <w:r>
        <w:rPr>
          <w:rFonts w:ascii="仿宋" w:eastAsia="仿宋" w:hAnsi="仿宋" w:hint="eastAsia"/>
          <w:sz w:val="28"/>
          <w:szCs w:val="28"/>
        </w:rPr>
        <w:t>文林路3号（市网球中心旁），柳州市网球协会联系人：李奕电话：13978068689；酒店前台电话：0772-2990888 ，客户经理李俊奕：18907725087。参赛选手食宿费用自理，赛事咨询人：罗光明电话：13907727889 。</w:t>
      </w:r>
    </w:p>
    <w:p w:rsidR="004D555D" w:rsidRDefault="008A7867">
      <w:pPr>
        <w:spacing w:line="560" w:lineRule="exact"/>
        <w:ind w:firstLineChars="200" w:firstLine="562"/>
        <w:rPr>
          <w:rFonts w:ascii="仿宋" w:eastAsia="仿宋" w:hAnsi="仿宋"/>
          <w:b/>
          <w:sz w:val="28"/>
          <w:szCs w:val="28"/>
        </w:rPr>
      </w:pPr>
      <w:r>
        <w:rPr>
          <w:rFonts w:ascii="仿宋" w:eastAsia="仿宋" w:hAnsi="仿宋" w:hint="eastAsia"/>
          <w:b/>
          <w:sz w:val="28"/>
          <w:szCs w:val="28"/>
        </w:rPr>
        <w:t>十、比赛办法</w:t>
      </w:r>
    </w:p>
    <w:p w:rsidR="004D555D" w:rsidRDefault="008A7867">
      <w:pPr>
        <w:spacing w:line="560" w:lineRule="exact"/>
        <w:ind w:firstLineChars="150" w:firstLine="420"/>
        <w:rPr>
          <w:rFonts w:ascii="仿宋" w:eastAsia="仿宋" w:hAnsi="仿宋"/>
          <w:sz w:val="28"/>
          <w:szCs w:val="28"/>
        </w:rPr>
      </w:pPr>
      <w:r>
        <w:rPr>
          <w:rFonts w:ascii="仿宋" w:eastAsia="仿宋" w:hAnsi="仿宋" w:hint="eastAsia"/>
          <w:sz w:val="28"/>
          <w:szCs w:val="28"/>
        </w:rPr>
        <w:t>（一）</w:t>
      </w:r>
      <w:r w:rsidRPr="008A7867">
        <w:rPr>
          <w:rFonts w:ascii="仿宋" w:eastAsia="仿宋" w:hAnsi="仿宋" w:hint="eastAsia"/>
          <w:b/>
          <w:sz w:val="28"/>
          <w:szCs w:val="28"/>
        </w:rPr>
        <w:t>本次比赛采用6局先胜制、平局决胜制和无占先计分法进行（各项目前八名采用有占先方法）</w:t>
      </w:r>
      <w:r>
        <w:rPr>
          <w:rFonts w:ascii="仿宋" w:eastAsia="仿宋" w:hAnsi="仿宋" w:hint="eastAsia"/>
          <w:sz w:val="28"/>
          <w:szCs w:val="28"/>
        </w:rPr>
        <w:t>。在特殊情况下，为了使比赛能顺利进行，裁判长有权视比赛实际情况与赛事组委会沟通并得到许可后对赛制进行调整。</w:t>
      </w:r>
    </w:p>
    <w:p w:rsidR="004D555D" w:rsidRDefault="008A7867">
      <w:pPr>
        <w:spacing w:line="560" w:lineRule="exact"/>
        <w:ind w:firstLineChars="200" w:firstLine="560"/>
        <w:rPr>
          <w:rFonts w:ascii="仿宋" w:eastAsia="仿宋" w:hAnsi="仿宋"/>
          <w:sz w:val="28"/>
          <w:szCs w:val="28"/>
        </w:rPr>
      </w:pPr>
      <w:r>
        <w:rPr>
          <w:rFonts w:ascii="仿宋" w:eastAsia="仿宋" w:hAnsi="仿宋" w:hint="eastAsia"/>
          <w:sz w:val="28"/>
          <w:szCs w:val="28"/>
        </w:rPr>
        <w:t>1.每个项目均分为两个阶段比赛，第一阶段为小组循环赛，第二阶段为淘汰赛，若单个项目参赛情况未满6人/对则采用单循环赛直接决出最终名次。每个项目将参赛选手抽签分为若干个小组，进行第一阶段循环赛，小组出线后进行第二阶段交叉淘汰赛决出相应奖励名次。除冠亚军决赛外，其他淘汰赛轮次将不再进行各名次决赛，均为并列，如</w:t>
      </w:r>
      <w:proofErr w:type="gramStart"/>
      <w:r>
        <w:rPr>
          <w:rFonts w:ascii="仿宋" w:eastAsia="仿宋" w:hAnsi="仿宋" w:hint="eastAsia"/>
          <w:sz w:val="28"/>
          <w:szCs w:val="28"/>
        </w:rPr>
        <w:t>前八未进前</w:t>
      </w:r>
      <w:proofErr w:type="gramEnd"/>
      <w:r>
        <w:rPr>
          <w:rFonts w:ascii="仿宋" w:eastAsia="仿宋" w:hAnsi="仿宋" w:hint="eastAsia"/>
          <w:sz w:val="28"/>
          <w:szCs w:val="28"/>
        </w:rPr>
        <w:t>四者均为并列第五名;</w:t>
      </w:r>
    </w:p>
    <w:p w:rsidR="004D555D" w:rsidRDefault="008A7867">
      <w:pPr>
        <w:spacing w:line="560" w:lineRule="exact"/>
        <w:ind w:firstLineChars="200" w:firstLine="560"/>
        <w:rPr>
          <w:rFonts w:ascii="仿宋" w:eastAsia="仿宋" w:hAnsi="仿宋"/>
          <w:sz w:val="28"/>
          <w:szCs w:val="28"/>
        </w:rPr>
      </w:pPr>
      <w:r>
        <w:rPr>
          <w:rFonts w:ascii="仿宋" w:eastAsia="仿宋" w:hAnsi="仿宋" w:hint="eastAsia"/>
          <w:sz w:val="28"/>
          <w:szCs w:val="28"/>
        </w:rPr>
        <w:t>2.循环赛的名次按获胜次数多少决定名次。如两人获胜次数相等，则按相互间比赛的胜负关系决定名次,如三人或三人以上获胜次数相等，则按以下逐条顺序判断名次：</w:t>
      </w:r>
    </w:p>
    <w:p w:rsidR="004D555D" w:rsidRDefault="008A7867">
      <w:pPr>
        <w:spacing w:line="560" w:lineRule="exact"/>
        <w:rPr>
          <w:rFonts w:ascii="仿宋" w:eastAsia="仿宋" w:hAnsi="仿宋"/>
          <w:sz w:val="28"/>
          <w:szCs w:val="28"/>
        </w:rPr>
      </w:pPr>
      <w:r>
        <w:rPr>
          <w:rFonts w:ascii="宋体" w:hAnsi="宋体" w:cs="宋体" w:hint="eastAsia"/>
          <w:sz w:val="28"/>
          <w:szCs w:val="28"/>
        </w:rPr>
        <w:t>   </w:t>
      </w:r>
      <w:r>
        <w:rPr>
          <w:rFonts w:ascii="仿宋" w:eastAsia="仿宋" w:hAnsi="仿宋" w:hint="eastAsia"/>
          <w:sz w:val="28"/>
          <w:szCs w:val="28"/>
        </w:rPr>
        <w:t>（1）以在本组全部循环赛中的净胜场数；</w:t>
      </w:r>
    </w:p>
    <w:p w:rsidR="004D555D" w:rsidRDefault="008A7867">
      <w:pPr>
        <w:spacing w:line="560" w:lineRule="exact"/>
        <w:rPr>
          <w:rFonts w:ascii="仿宋" w:eastAsia="仿宋" w:hAnsi="仿宋"/>
          <w:sz w:val="28"/>
          <w:szCs w:val="28"/>
        </w:rPr>
      </w:pPr>
      <w:r>
        <w:rPr>
          <w:rFonts w:ascii="宋体" w:hAnsi="宋体" w:cs="宋体" w:hint="eastAsia"/>
          <w:sz w:val="28"/>
          <w:szCs w:val="28"/>
        </w:rPr>
        <w:t>   </w:t>
      </w:r>
      <w:r>
        <w:rPr>
          <w:rFonts w:ascii="仿宋" w:eastAsia="仿宋" w:hAnsi="仿宋" w:hint="eastAsia"/>
          <w:sz w:val="28"/>
          <w:szCs w:val="28"/>
        </w:rPr>
        <w:t>（2）以在本组循环赛中相关联的队获胜盘数百分比；</w:t>
      </w:r>
    </w:p>
    <w:p w:rsidR="004D555D" w:rsidRDefault="008A7867">
      <w:pPr>
        <w:spacing w:line="560" w:lineRule="exact"/>
        <w:rPr>
          <w:rFonts w:ascii="仿宋" w:eastAsia="仿宋" w:hAnsi="仿宋"/>
          <w:sz w:val="28"/>
          <w:szCs w:val="28"/>
        </w:rPr>
      </w:pPr>
      <w:r>
        <w:rPr>
          <w:rFonts w:ascii="宋体" w:hAnsi="宋体" w:cs="宋体" w:hint="eastAsia"/>
          <w:sz w:val="28"/>
          <w:szCs w:val="28"/>
        </w:rPr>
        <w:t>   </w:t>
      </w:r>
      <w:r>
        <w:rPr>
          <w:rFonts w:ascii="仿宋" w:eastAsia="仿宋" w:hAnsi="仿宋" w:hint="eastAsia"/>
          <w:sz w:val="28"/>
          <w:szCs w:val="28"/>
        </w:rPr>
        <w:t>（3）以在本组循环赛中相关联的队的获胜局数百分比；</w:t>
      </w:r>
    </w:p>
    <w:p w:rsidR="004D555D" w:rsidRDefault="008A7867">
      <w:pPr>
        <w:spacing w:line="560" w:lineRule="exact"/>
        <w:rPr>
          <w:rFonts w:ascii="仿宋" w:eastAsia="仿宋" w:hAnsi="仿宋"/>
          <w:sz w:val="28"/>
          <w:szCs w:val="28"/>
        </w:rPr>
      </w:pPr>
      <w:r>
        <w:rPr>
          <w:rFonts w:ascii="宋体" w:hAnsi="宋体" w:cs="宋体" w:hint="eastAsia"/>
          <w:sz w:val="28"/>
          <w:szCs w:val="28"/>
        </w:rPr>
        <w:t>   </w:t>
      </w:r>
      <w:r>
        <w:rPr>
          <w:rFonts w:ascii="仿宋" w:eastAsia="仿宋" w:hAnsi="仿宋" w:hint="eastAsia"/>
          <w:sz w:val="28"/>
          <w:szCs w:val="28"/>
        </w:rPr>
        <w:t>（4）以在本组循环赛中相关联的队的获胜分数百分比；</w:t>
      </w:r>
    </w:p>
    <w:p w:rsidR="004D555D" w:rsidRDefault="008A7867">
      <w:pPr>
        <w:spacing w:line="560" w:lineRule="exact"/>
        <w:rPr>
          <w:rFonts w:ascii="仿宋" w:eastAsia="仿宋" w:hAnsi="仿宋"/>
          <w:sz w:val="28"/>
          <w:szCs w:val="28"/>
        </w:rPr>
      </w:pPr>
      <w:r>
        <w:rPr>
          <w:rFonts w:ascii="仿宋" w:eastAsia="仿宋" w:hAnsi="仿宋" w:hint="eastAsia"/>
          <w:sz w:val="28"/>
          <w:szCs w:val="28"/>
        </w:rPr>
        <w:t>胜数﹪</w:t>
      </w:r>
    </w:p>
    <w:p w:rsidR="004D555D" w:rsidRDefault="008A7867">
      <w:pPr>
        <w:widowControl/>
        <w:shd w:val="clear" w:color="auto" w:fill="FFFFFF"/>
        <w:spacing w:line="560" w:lineRule="exact"/>
        <w:ind w:firstLineChars="150" w:firstLine="420"/>
        <w:rPr>
          <w:rFonts w:ascii="仿宋" w:eastAsia="仿宋" w:hAnsi="仿宋"/>
          <w:color w:val="000000"/>
          <w:kern w:val="0"/>
          <w:sz w:val="28"/>
          <w:szCs w:val="28"/>
        </w:rPr>
      </w:pPr>
      <w:r>
        <w:rPr>
          <w:rFonts w:ascii="仿宋" w:eastAsia="仿宋" w:hAnsi="仿宋" w:hint="eastAsia"/>
          <w:sz w:val="28"/>
          <w:szCs w:val="28"/>
        </w:rPr>
        <w:t>获胜盘（局、分）数百分比=</w:t>
      </w:r>
      <w:r>
        <w:rPr>
          <w:rFonts w:ascii="宋体" w:hAnsi="宋体" w:cs="宋体" w:hint="eastAsia"/>
          <w:sz w:val="28"/>
          <w:szCs w:val="28"/>
        </w:rPr>
        <w:t>   </w:t>
      </w:r>
      <w:r>
        <w:rPr>
          <w:rFonts w:ascii="仿宋" w:eastAsia="仿宋" w:hAnsi="仿宋" w:hint="eastAsia"/>
          <w:sz w:val="28"/>
          <w:szCs w:val="28"/>
        </w:rPr>
        <w:t>×100</w:t>
      </w:r>
    </w:p>
    <w:p w:rsidR="004D555D" w:rsidRDefault="008A7867">
      <w:pPr>
        <w:widowControl/>
        <w:shd w:val="clear" w:color="auto" w:fill="FFFFFF"/>
        <w:spacing w:line="560" w:lineRule="exact"/>
        <w:ind w:firstLine="640"/>
        <w:rPr>
          <w:rFonts w:ascii="仿宋" w:eastAsia="仿宋" w:hAnsi="仿宋"/>
          <w:color w:val="000000"/>
          <w:kern w:val="0"/>
          <w:sz w:val="28"/>
          <w:szCs w:val="28"/>
        </w:rPr>
      </w:pPr>
      <w:r>
        <w:rPr>
          <w:rFonts w:ascii="仿宋" w:eastAsia="仿宋" w:hAnsi="仿宋" w:hint="eastAsia"/>
          <w:color w:val="000000"/>
          <w:kern w:val="0"/>
          <w:sz w:val="28"/>
          <w:szCs w:val="28"/>
        </w:rPr>
        <w:t>胜数+负数</w:t>
      </w:r>
    </w:p>
    <w:p w:rsidR="004D555D" w:rsidRDefault="008A7867">
      <w:pPr>
        <w:spacing w:line="560" w:lineRule="exact"/>
        <w:ind w:firstLineChars="150" w:firstLine="420"/>
        <w:rPr>
          <w:rFonts w:ascii="仿宋" w:eastAsia="仿宋" w:hAnsi="仿宋"/>
          <w:sz w:val="28"/>
          <w:szCs w:val="28"/>
        </w:rPr>
      </w:pPr>
      <w:r>
        <w:rPr>
          <w:rFonts w:ascii="仿宋" w:eastAsia="仿宋" w:hAnsi="仿宋" w:hint="eastAsia"/>
          <w:sz w:val="28"/>
          <w:szCs w:val="28"/>
        </w:rPr>
        <w:lastRenderedPageBreak/>
        <w:t>（5）在同一轮次的判断名次中，还剩两个人仍然相等的情况下，按照两队之间的胜负关系决定名次。</w:t>
      </w:r>
    </w:p>
    <w:p w:rsidR="004D555D" w:rsidRDefault="008A7867">
      <w:pPr>
        <w:spacing w:line="560" w:lineRule="exact"/>
        <w:ind w:firstLineChars="150" w:firstLine="420"/>
        <w:rPr>
          <w:rFonts w:ascii="仿宋" w:eastAsia="仿宋" w:hAnsi="仿宋"/>
          <w:sz w:val="28"/>
          <w:szCs w:val="28"/>
        </w:rPr>
      </w:pPr>
      <w:r>
        <w:rPr>
          <w:rFonts w:ascii="仿宋" w:eastAsia="仿宋" w:hAnsi="仿宋" w:hint="eastAsia"/>
          <w:sz w:val="28"/>
          <w:szCs w:val="28"/>
        </w:rPr>
        <w:t>（6）抽签</w:t>
      </w:r>
    </w:p>
    <w:p w:rsidR="004D555D" w:rsidRDefault="008A7867">
      <w:pPr>
        <w:spacing w:line="560" w:lineRule="exact"/>
        <w:ind w:firstLineChars="200" w:firstLine="560"/>
        <w:rPr>
          <w:rFonts w:ascii="仿宋" w:eastAsia="仿宋" w:hAnsi="仿宋"/>
          <w:sz w:val="28"/>
          <w:szCs w:val="28"/>
        </w:rPr>
      </w:pPr>
      <w:r>
        <w:rPr>
          <w:rFonts w:ascii="仿宋" w:eastAsia="仿宋" w:hAnsi="仿宋" w:hint="eastAsia"/>
          <w:sz w:val="28"/>
          <w:szCs w:val="28"/>
        </w:rPr>
        <w:t>3.抽签</w:t>
      </w:r>
    </w:p>
    <w:p w:rsidR="004D555D" w:rsidRDefault="008A7867">
      <w:pPr>
        <w:spacing w:line="560" w:lineRule="exact"/>
        <w:ind w:firstLineChars="200" w:firstLine="560"/>
        <w:rPr>
          <w:rFonts w:ascii="仿宋" w:eastAsia="仿宋" w:hAnsi="仿宋"/>
          <w:sz w:val="28"/>
          <w:szCs w:val="28"/>
        </w:rPr>
      </w:pPr>
      <w:r>
        <w:rPr>
          <w:rFonts w:ascii="仿宋" w:eastAsia="仿宋" w:hAnsi="仿宋" w:hint="eastAsia"/>
          <w:sz w:val="28"/>
          <w:szCs w:val="28"/>
        </w:rPr>
        <w:t>报名截止后，现场抽选运动员代表与裁判组共同抽签。抽签过程欢迎各参赛选手参加监督。若无运动员代表则由裁判组代替抽签工作。</w:t>
      </w:r>
    </w:p>
    <w:p w:rsidR="004D555D" w:rsidRDefault="008A7867">
      <w:pPr>
        <w:spacing w:line="560" w:lineRule="exact"/>
        <w:ind w:firstLineChars="150" w:firstLine="420"/>
        <w:rPr>
          <w:rFonts w:ascii="仿宋" w:eastAsia="仿宋" w:hAnsi="仿宋"/>
          <w:sz w:val="28"/>
          <w:szCs w:val="28"/>
        </w:rPr>
      </w:pPr>
      <w:r>
        <w:rPr>
          <w:rFonts w:ascii="仿宋" w:eastAsia="仿宋" w:hAnsi="仿宋" w:hint="eastAsia"/>
          <w:sz w:val="28"/>
          <w:szCs w:val="28"/>
        </w:rPr>
        <w:t>（二）种子及赛程</w:t>
      </w:r>
    </w:p>
    <w:p w:rsidR="004D555D" w:rsidRDefault="008A7867">
      <w:pPr>
        <w:widowControl/>
        <w:spacing w:line="600" w:lineRule="exact"/>
        <w:ind w:firstLine="640"/>
        <w:rPr>
          <w:rFonts w:ascii="仿宋" w:eastAsia="仿宋" w:hAnsi="仿宋"/>
          <w:color w:val="000000"/>
          <w:kern w:val="0"/>
          <w:sz w:val="28"/>
          <w:szCs w:val="28"/>
        </w:rPr>
      </w:pPr>
      <w:r>
        <w:rPr>
          <w:rFonts w:ascii="仿宋" w:eastAsia="仿宋" w:hAnsi="仿宋" w:hint="eastAsia"/>
          <w:color w:val="000000"/>
          <w:kern w:val="0"/>
          <w:sz w:val="28"/>
          <w:szCs w:val="28"/>
        </w:rPr>
        <w:t>1.种子</w:t>
      </w:r>
    </w:p>
    <w:p w:rsidR="004D555D" w:rsidRDefault="008A7867">
      <w:pPr>
        <w:widowControl/>
        <w:spacing w:line="600" w:lineRule="exact"/>
        <w:ind w:firstLine="640"/>
        <w:rPr>
          <w:rFonts w:ascii="仿宋" w:eastAsia="仿宋" w:hAnsi="仿宋"/>
          <w:color w:val="000000"/>
          <w:kern w:val="0"/>
          <w:sz w:val="28"/>
          <w:szCs w:val="28"/>
        </w:rPr>
      </w:pPr>
      <w:r>
        <w:rPr>
          <w:rFonts w:ascii="仿宋" w:eastAsia="仿宋" w:hAnsi="仿宋" w:hint="eastAsia"/>
          <w:color w:val="000000"/>
          <w:kern w:val="0"/>
          <w:sz w:val="28"/>
          <w:szCs w:val="28"/>
        </w:rPr>
        <w:t>种子认定将参考2018年度广西业余选手积分排名表上的排名确定。</w:t>
      </w:r>
      <w:r>
        <w:rPr>
          <w:rFonts w:ascii="仿宋" w:eastAsia="仿宋" w:hAnsi="仿宋" w:cs="Arial" w:hint="eastAsia"/>
          <w:b/>
          <w:color w:val="333333"/>
          <w:kern w:val="0"/>
          <w:sz w:val="28"/>
          <w:szCs w:val="28"/>
        </w:rPr>
        <w:t>原则上排名高的选手按单项报名人数的1/4直接参加第二阶段淘汰赛，其他选手参加第一阶段的小组循环赛。裁判长有权根据报名人数适当调整进入第二阶段精英淘汰赛的签位数。</w:t>
      </w:r>
    </w:p>
    <w:p w:rsidR="004D555D" w:rsidRDefault="008A7867">
      <w:pPr>
        <w:widowControl/>
        <w:shd w:val="clear" w:color="auto" w:fill="FFFFFF"/>
        <w:tabs>
          <w:tab w:val="left" w:pos="9000"/>
        </w:tabs>
        <w:spacing w:line="600" w:lineRule="exact"/>
        <w:ind w:right="225"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公开赛阶段根据参赛人数设定分组循环的小组数，指定数量的获胜者进入第二阶段精英淘汰赛。</w:t>
      </w:r>
    </w:p>
    <w:p w:rsidR="004D555D" w:rsidRDefault="008A7867">
      <w:pPr>
        <w:widowControl/>
        <w:shd w:val="clear" w:color="auto" w:fill="FFFFFF"/>
        <w:spacing w:line="600" w:lineRule="exact"/>
        <w:ind w:leftChars="50" w:left="105" w:right="225" w:firstLineChars="150" w:firstLine="420"/>
        <w:rPr>
          <w:rFonts w:ascii="仿宋" w:eastAsia="仿宋" w:hAnsi="仿宋" w:cs="Arial"/>
          <w:color w:val="333333"/>
          <w:kern w:val="0"/>
          <w:sz w:val="28"/>
          <w:szCs w:val="28"/>
        </w:rPr>
      </w:pPr>
      <w:r>
        <w:rPr>
          <w:rFonts w:ascii="仿宋" w:eastAsia="仿宋" w:hAnsi="仿宋" w:cs="Arial" w:hint="eastAsia"/>
          <w:color w:val="333333"/>
          <w:kern w:val="0"/>
          <w:sz w:val="28"/>
          <w:szCs w:val="28"/>
        </w:rPr>
        <w:t>精英淘汰赛阶段</w:t>
      </w:r>
      <w:proofErr w:type="gramStart"/>
      <w:r>
        <w:rPr>
          <w:rFonts w:ascii="仿宋" w:eastAsia="仿宋" w:hAnsi="仿宋" w:cs="Arial" w:hint="eastAsia"/>
          <w:color w:val="333333"/>
          <w:kern w:val="0"/>
          <w:sz w:val="28"/>
          <w:szCs w:val="28"/>
        </w:rPr>
        <w:t>8位签设2个</w:t>
      </w:r>
      <w:proofErr w:type="gramEnd"/>
      <w:r>
        <w:rPr>
          <w:rFonts w:ascii="仿宋" w:eastAsia="仿宋" w:hAnsi="仿宋" w:cs="Arial" w:hint="eastAsia"/>
          <w:color w:val="333333"/>
          <w:kern w:val="0"/>
          <w:sz w:val="28"/>
          <w:szCs w:val="28"/>
        </w:rPr>
        <w:t>种子，</w:t>
      </w:r>
      <w:proofErr w:type="gramStart"/>
      <w:r>
        <w:rPr>
          <w:rFonts w:ascii="仿宋" w:eastAsia="仿宋" w:hAnsi="仿宋" w:cs="Arial" w:hint="eastAsia"/>
          <w:color w:val="333333"/>
          <w:kern w:val="0"/>
          <w:sz w:val="28"/>
          <w:szCs w:val="28"/>
        </w:rPr>
        <w:t>16位签设4个</w:t>
      </w:r>
      <w:proofErr w:type="gramEnd"/>
      <w:r>
        <w:rPr>
          <w:rFonts w:ascii="仿宋" w:eastAsia="仿宋" w:hAnsi="仿宋" w:cs="Arial" w:hint="eastAsia"/>
          <w:color w:val="333333"/>
          <w:kern w:val="0"/>
          <w:sz w:val="28"/>
          <w:szCs w:val="28"/>
        </w:rPr>
        <w:t>种子，24—</w:t>
      </w:r>
      <w:proofErr w:type="gramStart"/>
      <w:r>
        <w:rPr>
          <w:rFonts w:ascii="仿宋" w:eastAsia="仿宋" w:hAnsi="仿宋" w:cs="Arial" w:hint="eastAsia"/>
          <w:color w:val="333333"/>
          <w:kern w:val="0"/>
          <w:sz w:val="28"/>
          <w:szCs w:val="28"/>
        </w:rPr>
        <w:t>32位签设8个</w:t>
      </w:r>
      <w:proofErr w:type="gramEnd"/>
      <w:r>
        <w:rPr>
          <w:rFonts w:ascii="仿宋" w:eastAsia="仿宋" w:hAnsi="仿宋" w:cs="Arial" w:hint="eastAsia"/>
          <w:color w:val="333333"/>
          <w:kern w:val="0"/>
          <w:sz w:val="28"/>
          <w:szCs w:val="28"/>
        </w:rPr>
        <w:t>种子，48—64位</w:t>
      </w:r>
      <w:proofErr w:type="gramStart"/>
      <w:r>
        <w:rPr>
          <w:rFonts w:ascii="仿宋" w:eastAsia="仿宋" w:hAnsi="仿宋" w:cs="Arial" w:hint="eastAsia"/>
          <w:color w:val="333333"/>
          <w:kern w:val="0"/>
          <w:sz w:val="28"/>
          <w:szCs w:val="28"/>
        </w:rPr>
        <w:t>签设立</w:t>
      </w:r>
      <w:proofErr w:type="gramEnd"/>
      <w:r>
        <w:rPr>
          <w:rFonts w:ascii="仿宋" w:eastAsia="仿宋" w:hAnsi="仿宋" w:cs="Arial" w:hint="eastAsia"/>
          <w:color w:val="333333"/>
          <w:kern w:val="0"/>
          <w:sz w:val="28"/>
          <w:szCs w:val="28"/>
        </w:rPr>
        <w:t>16个种子，96—128位设立32个种子。</w:t>
      </w:r>
      <w:r>
        <w:rPr>
          <w:rFonts w:ascii="仿宋" w:eastAsia="仿宋" w:hAnsi="仿宋" w:cs="Arial" w:hint="eastAsia"/>
          <w:b/>
          <w:color w:val="333333"/>
          <w:kern w:val="0"/>
          <w:sz w:val="28"/>
          <w:szCs w:val="28"/>
        </w:rPr>
        <w:t>广西网球协会有权指定一定数量外卡选手参赛。</w:t>
      </w:r>
    </w:p>
    <w:p w:rsidR="004D555D" w:rsidRDefault="008A7867">
      <w:pPr>
        <w:widowControl/>
        <w:spacing w:line="600" w:lineRule="exact"/>
        <w:ind w:firstLine="640"/>
        <w:rPr>
          <w:rFonts w:ascii="仿宋" w:eastAsia="仿宋" w:hAnsi="仿宋"/>
          <w:color w:val="000000"/>
          <w:kern w:val="0"/>
          <w:sz w:val="28"/>
          <w:szCs w:val="28"/>
        </w:rPr>
      </w:pPr>
      <w:r>
        <w:rPr>
          <w:rFonts w:ascii="仿宋" w:eastAsia="仿宋" w:hAnsi="仿宋" w:hint="eastAsia"/>
          <w:color w:val="000000"/>
          <w:kern w:val="0"/>
          <w:sz w:val="28"/>
          <w:szCs w:val="28"/>
        </w:rPr>
        <w:t>2.赛程</w:t>
      </w:r>
    </w:p>
    <w:p w:rsidR="004D555D" w:rsidRDefault="008A7867">
      <w:pPr>
        <w:widowControl/>
        <w:spacing w:line="600" w:lineRule="exact"/>
        <w:ind w:firstLine="640"/>
        <w:rPr>
          <w:rFonts w:ascii="仿宋" w:eastAsia="仿宋" w:hAnsi="仿宋"/>
          <w:color w:val="000000"/>
          <w:kern w:val="0"/>
          <w:sz w:val="28"/>
          <w:szCs w:val="28"/>
        </w:rPr>
      </w:pPr>
      <w:r>
        <w:rPr>
          <w:rFonts w:ascii="仿宋" w:eastAsia="仿宋" w:hAnsi="仿宋" w:hint="eastAsia"/>
          <w:color w:val="000000"/>
          <w:kern w:val="0"/>
          <w:sz w:val="28"/>
          <w:szCs w:val="28"/>
        </w:rPr>
        <w:t>比赛一般安排在节假日或周末进行，赛程预计两天。每场比赛紧跟前场，前场比赛结束后15分钟内比赛选手未到将被视为弃权。具体比赛安排见赛场公告栏。</w:t>
      </w:r>
    </w:p>
    <w:p w:rsidR="004D555D" w:rsidRDefault="008A7867">
      <w:pPr>
        <w:widowControl/>
        <w:spacing w:line="600" w:lineRule="exact"/>
        <w:ind w:firstLine="640"/>
        <w:rPr>
          <w:rFonts w:ascii="仿宋" w:eastAsia="仿宋" w:hAnsi="仿宋"/>
          <w:color w:val="000000"/>
          <w:kern w:val="0"/>
          <w:sz w:val="28"/>
          <w:szCs w:val="28"/>
        </w:rPr>
      </w:pPr>
      <w:r>
        <w:rPr>
          <w:rFonts w:ascii="仿宋" w:eastAsia="仿宋" w:hAnsi="仿宋" w:hint="eastAsia"/>
          <w:color w:val="000000"/>
          <w:kern w:val="0"/>
          <w:sz w:val="28"/>
          <w:szCs w:val="28"/>
        </w:rPr>
        <w:t>3.裁判配置</w:t>
      </w:r>
    </w:p>
    <w:p w:rsidR="004D555D" w:rsidRDefault="008A7867">
      <w:pPr>
        <w:widowControl/>
        <w:spacing w:line="600" w:lineRule="exact"/>
        <w:ind w:firstLine="640"/>
        <w:rPr>
          <w:rFonts w:ascii="仿宋" w:eastAsia="仿宋" w:hAnsi="仿宋"/>
          <w:color w:val="000000"/>
          <w:kern w:val="0"/>
          <w:sz w:val="28"/>
          <w:szCs w:val="28"/>
        </w:rPr>
      </w:pPr>
      <w:r>
        <w:rPr>
          <w:rFonts w:ascii="仿宋" w:eastAsia="仿宋" w:hAnsi="仿宋" w:hint="eastAsia"/>
          <w:color w:val="000000"/>
          <w:kern w:val="0"/>
          <w:sz w:val="28"/>
          <w:szCs w:val="28"/>
        </w:rPr>
        <w:t>采用信任制或一人裁判制，由裁判长依情而定。</w:t>
      </w:r>
    </w:p>
    <w:p w:rsidR="004D555D" w:rsidRDefault="008A7867">
      <w:pPr>
        <w:widowControl/>
        <w:spacing w:line="600" w:lineRule="exact"/>
        <w:ind w:firstLine="640"/>
        <w:rPr>
          <w:rFonts w:ascii="仿宋" w:eastAsia="仿宋" w:hAnsi="仿宋"/>
          <w:color w:val="000000"/>
          <w:kern w:val="0"/>
          <w:sz w:val="28"/>
          <w:szCs w:val="28"/>
        </w:rPr>
      </w:pPr>
      <w:r>
        <w:rPr>
          <w:rFonts w:ascii="仿宋" w:eastAsia="仿宋" w:hAnsi="仿宋" w:hint="eastAsia"/>
          <w:color w:val="000000"/>
          <w:kern w:val="0"/>
          <w:sz w:val="28"/>
          <w:szCs w:val="28"/>
        </w:rPr>
        <w:lastRenderedPageBreak/>
        <w:t>4. 每项比赛参赛人数不足最低积分相应的人数要求时，该站该项比赛将直接进行淘汰赛决出相对应名次。</w:t>
      </w:r>
    </w:p>
    <w:p w:rsidR="004D555D" w:rsidRDefault="008A7867">
      <w:pPr>
        <w:widowControl/>
        <w:spacing w:line="600" w:lineRule="exact"/>
        <w:ind w:firstLine="640"/>
        <w:rPr>
          <w:rFonts w:ascii="仿宋" w:eastAsia="仿宋" w:hAnsi="仿宋"/>
          <w:color w:val="000000"/>
          <w:kern w:val="0"/>
          <w:sz w:val="28"/>
          <w:szCs w:val="28"/>
        </w:rPr>
      </w:pPr>
      <w:r>
        <w:rPr>
          <w:rFonts w:ascii="仿宋" w:eastAsia="仿宋" w:hAnsi="仿宋" w:hint="eastAsia"/>
          <w:color w:val="000000"/>
          <w:kern w:val="0"/>
          <w:sz w:val="28"/>
          <w:szCs w:val="28"/>
        </w:rPr>
        <w:t>5. 每项比赛视参赛选手人数确定小组出线名次，若小组前二名出线，淘汰赛中（32位签表）同一小组两名选手位置上下半区将相错开。</w:t>
      </w:r>
    </w:p>
    <w:p w:rsidR="004D555D" w:rsidRDefault="008A7867">
      <w:pPr>
        <w:widowControl/>
        <w:spacing w:line="600" w:lineRule="exact"/>
        <w:ind w:firstLine="640"/>
        <w:rPr>
          <w:rFonts w:ascii="仿宋" w:eastAsia="仿宋" w:hAnsi="仿宋"/>
          <w:color w:val="000000"/>
          <w:kern w:val="0"/>
          <w:sz w:val="28"/>
          <w:szCs w:val="28"/>
        </w:rPr>
      </w:pPr>
      <w:r>
        <w:rPr>
          <w:rFonts w:ascii="仿宋" w:eastAsia="仿宋" w:hAnsi="仿宋" w:hint="eastAsia"/>
          <w:color w:val="000000"/>
          <w:kern w:val="0"/>
          <w:sz w:val="28"/>
          <w:szCs w:val="28"/>
        </w:rPr>
        <w:t>6. 成绩积分列表</w:t>
      </w:r>
    </w:p>
    <w:tbl>
      <w:tblPr>
        <w:tblW w:w="11181" w:type="dxa"/>
        <w:jc w:val="center"/>
        <w:tblLayout w:type="fixed"/>
        <w:tblCellMar>
          <w:left w:w="140" w:type="dxa"/>
          <w:right w:w="140" w:type="dxa"/>
        </w:tblCellMar>
        <w:tblLook w:val="04A0" w:firstRow="1" w:lastRow="0" w:firstColumn="1" w:lastColumn="0" w:noHBand="0" w:noVBand="1"/>
      </w:tblPr>
      <w:tblGrid>
        <w:gridCol w:w="1580"/>
        <w:gridCol w:w="1626"/>
        <w:gridCol w:w="1446"/>
        <w:gridCol w:w="1626"/>
        <w:gridCol w:w="1446"/>
        <w:gridCol w:w="1626"/>
        <w:gridCol w:w="1831"/>
      </w:tblGrid>
      <w:tr w:rsidR="004D555D">
        <w:trPr>
          <w:trHeight w:val="505"/>
          <w:jc w:val="center"/>
        </w:trPr>
        <w:tc>
          <w:tcPr>
            <w:tcW w:w="1580" w:type="dxa"/>
            <w:tcBorders>
              <w:top w:val="single" w:sz="8" w:space="0" w:color="000000"/>
              <w:left w:val="single" w:sz="8" w:space="0" w:color="000000"/>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男子单打</w:t>
            </w:r>
          </w:p>
        </w:tc>
        <w:tc>
          <w:tcPr>
            <w:tcW w:w="1626" w:type="dxa"/>
            <w:tcBorders>
              <w:top w:val="single" w:sz="8" w:space="0" w:color="000000"/>
              <w:left w:val="nil"/>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第一名</w:t>
            </w:r>
          </w:p>
        </w:tc>
        <w:tc>
          <w:tcPr>
            <w:tcW w:w="1446" w:type="dxa"/>
            <w:tcBorders>
              <w:top w:val="single" w:sz="8" w:space="0" w:color="000000"/>
              <w:left w:val="nil"/>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第二名</w:t>
            </w:r>
          </w:p>
        </w:tc>
        <w:tc>
          <w:tcPr>
            <w:tcW w:w="1626" w:type="dxa"/>
            <w:tcBorders>
              <w:top w:val="single" w:sz="8" w:space="0" w:color="000000"/>
              <w:left w:val="nil"/>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前四名</w:t>
            </w:r>
          </w:p>
        </w:tc>
        <w:tc>
          <w:tcPr>
            <w:tcW w:w="1446" w:type="dxa"/>
            <w:tcBorders>
              <w:top w:val="single" w:sz="8" w:space="0" w:color="000000"/>
              <w:left w:val="nil"/>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前八名</w:t>
            </w:r>
          </w:p>
        </w:tc>
        <w:tc>
          <w:tcPr>
            <w:tcW w:w="1626" w:type="dxa"/>
            <w:tcBorders>
              <w:top w:val="single" w:sz="8" w:space="0" w:color="000000"/>
              <w:left w:val="nil"/>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前十六名</w:t>
            </w:r>
          </w:p>
        </w:tc>
        <w:tc>
          <w:tcPr>
            <w:tcW w:w="1831" w:type="dxa"/>
            <w:tcBorders>
              <w:top w:val="single" w:sz="8" w:space="0" w:color="000000"/>
              <w:left w:val="nil"/>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前三十二名</w:t>
            </w:r>
          </w:p>
        </w:tc>
      </w:tr>
      <w:tr w:rsidR="004D555D">
        <w:trPr>
          <w:trHeight w:val="140"/>
          <w:jc w:val="center"/>
        </w:trPr>
        <w:tc>
          <w:tcPr>
            <w:tcW w:w="1580" w:type="dxa"/>
            <w:tcBorders>
              <w:top w:val="nil"/>
              <w:left w:val="single" w:sz="8" w:space="0" w:color="000000"/>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积分</w:t>
            </w:r>
          </w:p>
        </w:tc>
        <w:tc>
          <w:tcPr>
            <w:tcW w:w="1626"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200</w:t>
            </w:r>
          </w:p>
        </w:tc>
        <w:tc>
          <w:tcPr>
            <w:tcW w:w="1446"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120</w:t>
            </w:r>
          </w:p>
        </w:tc>
        <w:tc>
          <w:tcPr>
            <w:tcW w:w="1626"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180"/>
              <w:jc w:val="center"/>
              <w:rPr>
                <w:rFonts w:ascii="仿宋" w:eastAsia="仿宋" w:hAnsi="仿宋"/>
                <w:color w:val="343434"/>
                <w:kern w:val="0"/>
                <w:sz w:val="28"/>
                <w:szCs w:val="28"/>
              </w:rPr>
            </w:pPr>
            <w:r>
              <w:rPr>
                <w:rFonts w:ascii="仿宋" w:eastAsia="仿宋" w:hAnsi="仿宋" w:hint="eastAsia"/>
                <w:color w:val="343434"/>
                <w:kern w:val="0"/>
                <w:sz w:val="28"/>
                <w:szCs w:val="28"/>
              </w:rPr>
              <w:t>72</w:t>
            </w:r>
          </w:p>
        </w:tc>
        <w:tc>
          <w:tcPr>
            <w:tcW w:w="1446"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36</w:t>
            </w:r>
          </w:p>
        </w:tc>
        <w:tc>
          <w:tcPr>
            <w:tcW w:w="1626"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740"/>
              <w:jc w:val="left"/>
              <w:rPr>
                <w:rFonts w:ascii="仿宋" w:eastAsia="仿宋" w:hAnsi="仿宋"/>
                <w:color w:val="343434"/>
                <w:kern w:val="0"/>
                <w:sz w:val="28"/>
                <w:szCs w:val="28"/>
              </w:rPr>
            </w:pPr>
            <w:r>
              <w:rPr>
                <w:rFonts w:ascii="仿宋" w:eastAsia="仿宋" w:hAnsi="仿宋" w:hint="eastAsia"/>
                <w:color w:val="343434"/>
                <w:kern w:val="0"/>
                <w:sz w:val="28"/>
                <w:szCs w:val="28"/>
              </w:rPr>
              <w:t>18</w:t>
            </w:r>
          </w:p>
        </w:tc>
        <w:tc>
          <w:tcPr>
            <w:tcW w:w="1831"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940"/>
              <w:jc w:val="left"/>
              <w:rPr>
                <w:rFonts w:ascii="仿宋" w:eastAsia="仿宋" w:hAnsi="仿宋"/>
                <w:color w:val="343434"/>
                <w:kern w:val="0"/>
                <w:sz w:val="28"/>
                <w:szCs w:val="28"/>
              </w:rPr>
            </w:pPr>
            <w:r>
              <w:rPr>
                <w:rFonts w:ascii="仿宋" w:eastAsia="仿宋" w:hAnsi="仿宋" w:hint="eastAsia"/>
                <w:color w:val="343434"/>
                <w:kern w:val="0"/>
                <w:sz w:val="28"/>
                <w:szCs w:val="28"/>
              </w:rPr>
              <w:t>9</w:t>
            </w:r>
          </w:p>
        </w:tc>
      </w:tr>
      <w:tr w:rsidR="004D555D">
        <w:trPr>
          <w:trHeight w:val="470"/>
          <w:jc w:val="center"/>
        </w:trPr>
        <w:tc>
          <w:tcPr>
            <w:tcW w:w="1580" w:type="dxa"/>
            <w:tcBorders>
              <w:top w:val="nil"/>
              <w:left w:val="single" w:sz="8" w:space="0" w:color="000000"/>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男子双打</w:t>
            </w:r>
          </w:p>
        </w:tc>
        <w:tc>
          <w:tcPr>
            <w:tcW w:w="1626" w:type="dxa"/>
            <w:tcBorders>
              <w:top w:val="nil"/>
              <w:left w:val="nil"/>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第一名</w:t>
            </w:r>
          </w:p>
        </w:tc>
        <w:tc>
          <w:tcPr>
            <w:tcW w:w="1446" w:type="dxa"/>
            <w:tcBorders>
              <w:top w:val="nil"/>
              <w:left w:val="nil"/>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第二名</w:t>
            </w:r>
          </w:p>
        </w:tc>
        <w:tc>
          <w:tcPr>
            <w:tcW w:w="1626" w:type="dxa"/>
            <w:tcBorders>
              <w:top w:val="nil"/>
              <w:left w:val="nil"/>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前四名</w:t>
            </w:r>
          </w:p>
        </w:tc>
        <w:tc>
          <w:tcPr>
            <w:tcW w:w="1446" w:type="dxa"/>
            <w:tcBorders>
              <w:top w:val="nil"/>
              <w:left w:val="nil"/>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前八名</w:t>
            </w:r>
          </w:p>
        </w:tc>
        <w:tc>
          <w:tcPr>
            <w:tcW w:w="1626" w:type="dxa"/>
            <w:tcBorders>
              <w:top w:val="nil"/>
              <w:left w:val="nil"/>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前十六名</w:t>
            </w:r>
          </w:p>
        </w:tc>
        <w:tc>
          <w:tcPr>
            <w:tcW w:w="1831" w:type="dxa"/>
            <w:tcBorders>
              <w:top w:val="nil"/>
              <w:left w:val="nil"/>
              <w:bottom w:val="single" w:sz="8" w:space="0" w:color="000000"/>
              <w:right w:val="single" w:sz="8" w:space="0" w:color="000000"/>
            </w:tcBorders>
            <w:vAlign w:val="center"/>
          </w:tcPr>
          <w:p w:rsidR="004D555D" w:rsidRDefault="008A7867">
            <w:pPr>
              <w:widowControl/>
              <w:spacing w:line="560" w:lineRule="exact"/>
              <w:jc w:val="left"/>
              <w:rPr>
                <w:rFonts w:ascii="仿宋" w:eastAsia="仿宋" w:hAnsi="仿宋"/>
                <w:color w:val="343434"/>
                <w:kern w:val="0"/>
                <w:sz w:val="28"/>
                <w:szCs w:val="28"/>
              </w:rPr>
            </w:pPr>
            <w:r>
              <w:rPr>
                <w:rFonts w:ascii="仿宋" w:eastAsia="仿宋" w:hAnsi="仿宋" w:hint="eastAsia"/>
                <w:color w:val="343434"/>
                <w:kern w:val="0"/>
                <w:sz w:val="28"/>
                <w:szCs w:val="28"/>
              </w:rPr>
              <w:t>前三十二名</w:t>
            </w:r>
          </w:p>
        </w:tc>
      </w:tr>
      <w:tr w:rsidR="004D555D">
        <w:trPr>
          <w:trHeight w:val="497"/>
          <w:jc w:val="center"/>
        </w:trPr>
        <w:tc>
          <w:tcPr>
            <w:tcW w:w="1580" w:type="dxa"/>
            <w:tcBorders>
              <w:top w:val="nil"/>
              <w:left w:val="single" w:sz="8" w:space="0" w:color="000000"/>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积分</w:t>
            </w:r>
          </w:p>
        </w:tc>
        <w:tc>
          <w:tcPr>
            <w:tcW w:w="1626"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200</w:t>
            </w:r>
          </w:p>
        </w:tc>
        <w:tc>
          <w:tcPr>
            <w:tcW w:w="1446"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120</w:t>
            </w:r>
          </w:p>
        </w:tc>
        <w:tc>
          <w:tcPr>
            <w:tcW w:w="1626"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180"/>
              <w:jc w:val="center"/>
              <w:rPr>
                <w:rFonts w:ascii="仿宋" w:eastAsia="仿宋" w:hAnsi="仿宋"/>
                <w:color w:val="343434"/>
                <w:kern w:val="0"/>
                <w:sz w:val="28"/>
                <w:szCs w:val="28"/>
              </w:rPr>
            </w:pPr>
            <w:r>
              <w:rPr>
                <w:rFonts w:ascii="仿宋" w:eastAsia="仿宋" w:hAnsi="仿宋" w:hint="eastAsia"/>
                <w:color w:val="343434"/>
                <w:kern w:val="0"/>
                <w:sz w:val="28"/>
                <w:szCs w:val="28"/>
              </w:rPr>
              <w:t>72</w:t>
            </w:r>
          </w:p>
        </w:tc>
        <w:tc>
          <w:tcPr>
            <w:tcW w:w="1446"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36</w:t>
            </w:r>
          </w:p>
        </w:tc>
        <w:tc>
          <w:tcPr>
            <w:tcW w:w="1626"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740"/>
              <w:jc w:val="left"/>
              <w:rPr>
                <w:rFonts w:ascii="仿宋" w:eastAsia="仿宋" w:hAnsi="仿宋"/>
                <w:color w:val="343434"/>
                <w:kern w:val="0"/>
                <w:sz w:val="28"/>
                <w:szCs w:val="28"/>
              </w:rPr>
            </w:pPr>
            <w:r>
              <w:rPr>
                <w:rFonts w:ascii="仿宋" w:eastAsia="仿宋" w:hAnsi="仿宋" w:hint="eastAsia"/>
                <w:color w:val="343434"/>
                <w:kern w:val="0"/>
                <w:sz w:val="28"/>
                <w:szCs w:val="28"/>
              </w:rPr>
              <w:t>18</w:t>
            </w:r>
          </w:p>
        </w:tc>
        <w:tc>
          <w:tcPr>
            <w:tcW w:w="1831"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940"/>
              <w:jc w:val="left"/>
              <w:rPr>
                <w:rFonts w:ascii="仿宋" w:eastAsia="仿宋" w:hAnsi="仿宋"/>
                <w:color w:val="343434"/>
                <w:kern w:val="0"/>
                <w:sz w:val="28"/>
                <w:szCs w:val="28"/>
              </w:rPr>
            </w:pPr>
            <w:r>
              <w:rPr>
                <w:rFonts w:ascii="仿宋" w:eastAsia="仿宋" w:hAnsi="仿宋" w:hint="eastAsia"/>
                <w:color w:val="343434"/>
                <w:kern w:val="0"/>
                <w:sz w:val="28"/>
                <w:szCs w:val="28"/>
              </w:rPr>
              <w:t>9</w:t>
            </w:r>
          </w:p>
        </w:tc>
      </w:tr>
      <w:tr w:rsidR="004D555D">
        <w:trPr>
          <w:trHeight w:val="497"/>
          <w:jc w:val="center"/>
        </w:trPr>
        <w:tc>
          <w:tcPr>
            <w:tcW w:w="1580" w:type="dxa"/>
            <w:tcBorders>
              <w:top w:val="nil"/>
              <w:left w:val="single" w:sz="8" w:space="0" w:color="000000"/>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女子单打</w:t>
            </w:r>
          </w:p>
        </w:tc>
        <w:tc>
          <w:tcPr>
            <w:tcW w:w="1626" w:type="dxa"/>
            <w:tcBorders>
              <w:top w:val="nil"/>
              <w:left w:val="nil"/>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第一名</w:t>
            </w:r>
          </w:p>
        </w:tc>
        <w:tc>
          <w:tcPr>
            <w:tcW w:w="1446" w:type="dxa"/>
            <w:tcBorders>
              <w:top w:val="nil"/>
              <w:left w:val="nil"/>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第二名</w:t>
            </w:r>
          </w:p>
        </w:tc>
        <w:tc>
          <w:tcPr>
            <w:tcW w:w="1626" w:type="dxa"/>
            <w:tcBorders>
              <w:top w:val="nil"/>
              <w:left w:val="nil"/>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前四名</w:t>
            </w:r>
          </w:p>
        </w:tc>
        <w:tc>
          <w:tcPr>
            <w:tcW w:w="1446" w:type="dxa"/>
            <w:tcBorders>
              <w:top w:val="nil"/>
              <w:left w:val="nil"/>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前八名</w:t>
            </w:r>
          </w:p>
        </w:tc>
        <w:tc>
          <w:tcPr>
            <w:tcW w:w="1626" w:type="dxa"/>
            <w:tcBorders>
              <w:top w:val="nil"/>
              <w:left w:val="nil"/>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前十六名</w:t>
            </w:r>
          </w:p>
        </w:tc>
        <w:tc>
          <w:tcPr>
            <w:tcW w:w="1831" w:type="dxa"/>
            <w:tcBorders>
              <w:top w:val="nil"/>
              <w:left w:val="nil"/>
              <w:bottom w:val="single" w:sz="8" w:space="0" w:color="000000"/>
              <w:right w:val="single" w:sz="8" w:space="0" w:color="000000"/>
            </w:tcBorders>
            <w:vAlign w:val="center"/>
          </w:tcPr>
          <w:p w:rsidR="004D555D" w:rsidRDefault="008A7867">
            <w:pPr>
              <w:widowControl/>
              <w:spacing w:line="560" w:lineRule="exact"/>
              <w:jc w:val="left"/>
              <w:rPr>
                <w:rFonts w:ascii="仿宋" w:eastAsia="仿宋" w:hAnsi="仿宋"/>
                <w:color w:val="343434"/>
                <w:kern w:val="0"/>
                <w:sz w:val="28"/>
                <w:szCs w:val="28"/>
              </w:rPr>
            </w:pPr>
            <w:r>
              <w:rPr>
                <w:rFonts w:ascii="仿宋" w:eastAsia="仿宋" w:hAnsi="仿宋" w:hint="eastAsia"/>
                <w:color w:val="343434"/>
                <w:kern w:val="0"/>
                <w:sz w:val="28"/>
                <w:szCs w:val="28"/>
              </w:rPr>
              <w:t>前三十二名</w:t>
            </w:r>
          </w:p>
        </w:tc>
      </w:tr>
      <w:tr w:rsidR="004D555D">
        <w:trPr>
          <w:trHeight w:val="483"/>
          <w:jc w:val="center"/>
        </w:trPr>
        <w:tc>
          <w:tcPr>
            <w:tcW w:w="1580" w:type="dxa"/>
            <w:tcBorders>
              <w:top w:val="nil"/>
              <w:left w:val="single" w:sz="8" w:space="0" w:color="000000"/>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积分</w:t>
            </w:r>
          </w:p>
        </w:tc>
        <w:tc>
          <w:tcPr>
            <w:tcW w:w="1626"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200</w:t>
            </w:r>
          </w:p>
        </w:tc>
        <w:tc>
          <w:tcPr>
            <w:tcW w:w="1446"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120</w:t>
            </w:r>
          </w:p>
        </w:tc>
        <w:tc>
          <w:tcPr>
            <w:tcW w:w="1626"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180"/>
              <w:jc w:val="center"/>
              <w:rPr>
                <w:rFonts w:ascii="仿宋" w:eastAsia="仿宋" w:hAnsi="仿宋"/>
                <w:color w:val="343434"/>
                <w:kern w:val="0"/>
                <w:sz w:val="28"/>
                <w:szCs w:val="28"/>
              </w:rPr>
            </w:pPr>
            <w:r>
              <w:rPr>
                <w:rFonts w:ascii="仿宋" w:eastAsia="仿宋" w:hAnsi="仿宋" w:hint="eastAsia"/>
                <w:color w:val="343434"/>
                <w:kern w:val="0"/>
                <w:sz w:val="28"/>
                <w:szCs w:val="28"/>
              </w:rPr>
              <w:t>72</w:t>
            </w:r>
          </w:p>
        </w:tc>
        <w:tc>
          <w:tcPr>
            <w:tcW w:w="1446"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36</w:t>
            </w:r>
          </w:p>
        </w:tc>
        <w:tc>
          <w:tcPr>
            <w:tcW w:w="1626"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740"/>
              <w:jc w:val="left"/>
              <w:rPr>
                <w:rFonts w:ascii="仿宋" w:eastAsia="仿宋" w:hAnsi="仿宋"/>
                <w:color w:val="343434"/>
                <w:kern w:val="0"/>
                <w:sz w:val="28"/>
                <w:szCs w:val="28"/>
              </w:rPr>
            </w:pPr>
            <w:r>
              <w:rPr>
                <w:rFonts w:ascii="仿宋" w:eastAsia="仿宋" w:hAnsi="仿宋" w:hint="eastAsia"/>
                <w:color w:val="343434"/>
                <w:kern w:val="0"/>
                <w:sz w:val="28"/>
                <w:szCs w:val="28"/>
              </w:rPr>
              <w:t>18</w:t>
            </w:r>
          </w:p>
        </w:tc>
        <w:tc>
          <w:tcPr>
            <w:tcW w:w="1831"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940"/>
              <w:jc w:val="left"/>
              <w:rPr>
                <w:rFonts w:ascii="仿宋" w:eastAsia="仿宋" w:hAnsi="仿宋"/>
                <w:color w:val="343434"/>
                <w:kern w:val="0"/>
                <w:sz w:val="28"/>
                <w:szCs w:val="28"/>
              </w:rPr>
            </w:pPr>
            <w:r>
              <w:rPr>
                <w:rFonts w:ascii="仿宋" w:eastAsia="仿宋" w:hAnsi="仿宋" w:hint="eastAsia"/>
                <w:color w:val="343434"/>
                <w:kern w:val="0"/>
                <w:sz w:val="28"/>
                <w:szCs w:val="28"/>
              </w:rPr>
              <w:t>9</w:t>
            </w:r>
          </w:p>
        </w:tc>
      </w:tr>
      <w:tr w:rsidR="004D555D">
        <w:trPr>
          <w:trHeight w:val="497"/>
          <w:jc w:val="center"/>
        </w:trPr>
        <w:tc>
          <w:tcPr>
            <w:tcW w:w="1580" w:type="dxa"/>
            <w:tcBorders>
              <w:top w:val="nil"/>
              <w:left w:val="single" w:sz="8" w:space="0" w:color="000000"/>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女子双打</w:t>
            </w:r>
          </w:p>
        </w:tc>
        <w:tc>
          <w:tcPr>
            <w:tcW w:w="1626" w:type="dxa"/>
            <w:tcBorders>
              <w:top w:val="nil"/>
              <w:left w:val="nil"/>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第一名</w:t>
            </w:r>
          </w:p>
        </w:tc>
        <w:tc>
          <w:tcPr>
            <w:tcW w:w="1446" w:type="dxa"/>
            <w:tcBorders>
              <w:top w:val="nil"/>
              <w:left w:val="nil"/>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第二名</w:t>
            </w:r>
          </w:p>
        </w:tc>
        <w:tc>
          <w:tcPr>
            <w:tcW w:w="1626" w:type="dxa"/>
            <w:tcBorders>
              <w:top w:val="nil"/>
              <w:left w:val="nil"/>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前四名</w:t>
            </w:r>
          </w:p>
        </w:tc>
        <w:tc>
          <w:tcPr>
            <w:tcW w:w="1446" w:type="dxa"/>
            <w:tcBorders>
              <w:top w:val="nil"/>
              <w:left w:val="nil"/>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前八名</w:t>
            </w:r>
          </w:p>
        </w:tc>
        <w:tc>
          <w:tcPr>
            <w:tcW w:w="1626" w:type="dxa"/>
            <w:tcBorders>
              <w:top w:val="nil"/>
              <w:left w:val="nil"/>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前十六名</w:t>
            </w:r>
          </w:p>
        </w:tc>
        <w:tc>
          <w:tcPr>
            <w:tcW w:w="1831" w:type="dxa"/>
            <w:tcBorders>
              <w:top w:val="nil"/>
              <w:left w:val="nil"/>
              <w:bottom w:val="single" w:sz="8" w:space="0" w:color="000000"/>
              <w:right w:val="single" w:sz="8" w:space="0" w:color="000000"/>
            </w:tcBorders>
            <w:vAlign w:val="center"/>
          </w:tcPr>
          <w:p w:rsidR="004D555D" w:rsidRDefault="008A7867">
            <w:pPr>
              <w:widowControl/>
              <w:spacing w:line="560" w:lineRule="exact"/>
              <w:jc w:val="left"/>
              <w:rPr>
                <w:rFonts w:ascii="仿宋" w:eastAsia="仿宋" w:hAnsi="仿宋"/>
                <w:color w:val="343434"/>
                <w:kern w:val="0"/>
                <w:sz w:val="28"/>
                <w:szCs w:val="28"/>
              </w:rPr>
            </w:pPr>
            <w:r>
              <w:rPr>
                <w:rFonts w:ascii="仿宋" w:eastAsia="仿宋" w:hAnsi="仿宋" w:hint="eastAsia"/>
                <w:color w:val="343434"/>
                <w:kern w:val="0"/>
                <w:sz w:val="28"/>
                <w:szCs w:val="28"/>
              </w:rPr>
              <w:t>前三十二名</w:t>
            </w:r>
          </w:p>
        </w:tc>
      </w:tr>
      <w:tr w:rsidR="004D555D">
        <w:trPr>
          <w:trHeight w:val="497"/>
          <w:jc w:val="center"/>
        </w:trPr>
        <w:tc>
          <w:tcPr>
            <w:tcW w:w="1580" w:type="dxa"/>
            <w:tcBorders>
              <w:top w:val="nil"/>
              <w:left w:val="single" w:sz="8" w:space="0" w:color="000000"/>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积分</w:t>
            </w:r>
          </w:p>
        </w:tc>
        <w:tc>
          <w:tcPr>
            <w:tcW w:w="1626"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200</w:t>
            </w:r>
          </w:p>
        </w:tc>
        <w:tc>
          <w:tcPr>
            <w:tcW w:w="1446"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120</w:t>
            </w:r>
          </w:p>
        </w:tc>
        <w:tc>
          <w:tcPr>
            <w:tcW w:w="1626"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180"/>
              <w:jc w:val="center"/>
              <w:rPr>
                <w:rFonts w:ascii="仿宋" w:eastAsia="仿宋" w:hAnsi="仿宋"/>
                <w:color w:val="343434"/>
                <w:kern w:val="0"/>
                <w:sz w:val="28"/>
                <w:szCs w:val="28"/>
              </w:rPr>
            </w:pPr>
            <w:r>
              <w:rPr>
                <w:rFonts w:ascii="仿宋" w:eastAsia="仿宋" w:hAnsi="仿宋" w:hint="eastAsia"/>
                <w:color w:val="343434"/>
                <w:kern w:val="0"/>
                <w:sz w:val="28"/>
                <w:szCs w:val="28"/>
              </w:rPr>
              <w:t>72</w:t>
            </w:r>
          </w:p>
        </w:tc>
        <w:tc>
          <w:tcPr>
            <w:tcW w:w="1446"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36</w:t>
            </w:r>
          </w:p>
        </w:tc>
        <w:tc>
          <w:tcPr>
            <w:tcW w:w="1626"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740"/>
              <w:jc w:val="left"/>
              <w:rPr>
                <w:rFonts w:ascii="仿宋" w:eastAsia="仿宋" w:hAnsi="仿宋"/>
                <w:color w:val="343434"/>
                <w:kern w:val="0"/>
                <w:sz w:val="28"/>
                <w:szCs w:val="28"/>
              </w:rPr>
            </w:pPr>
            <w:r>
              <w:rPr>
                <w:rFonts w:ascii="仿宋" w:eastAsia="仿宋" w:hAnsi="仿宋" w:hint="eastAsia"/>
                <w:color w:val="343434"/>
                <w:kern w:val="0"/>
                <w:sz w:val="28"/>
                <w:szCs w:val="28"/>
              </w:rPr>
              <w:t>18</w:t>
            </w:r>
          </w:p>
        </w:tc>
        <w:tc>
          <w:tcPr>
            <w:tcW w:w="1831"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940"/>
              <w:jc w:val="left"/>
              <w:rPr>
                <w:rFonts w:ascii="仿宋" w:eastAsia="仿宋" w:hAnsi="仿宋"/>
                <w:color w:val="343434"/>
                <w:kern w:val="0"/>
                <w:sz w:val="28"/>
                <w:szCs w:val="28"/>
              </w:rPr>
            </w:pPr>
            <w:r>
              <w:rPr>
                <w:rFonts w:ascii="仿宋" w:eastAsia="仿宋" w:hAnsi="仿宋" w:hint="eastAsia"/>
                <w:color w:val="343434"/>
                <w:kern w:val="0"/>
                <w:sz w:val="28"/>
                <w:szCs w:val="28"/>
              </w:rPr>
              <w:t>9</w:t>
            </w:r>
          </w:p>
        </w:tc>
      </w:tr>
      <w:tr w:rsidR="004D555D">
        <w:trPr>
          <w:trHeight w:val="497"/>
          <w:jc w:val="center"/>
        </w:trPr>
        <w:tc>
          <w:tcPr>
            <w:tcW w:w="1580" w:type="dxa"/>
            <w:tcBorders>
              <w:top w:val="nil"/>
              <w:left w:val="single" w:sz="8" w:space="0" w:color="000000"/>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4"/>
              </w:rPr>
            </w:pPr>
            <w:r>
              <w:rPr>
                <w:rFonts w:ascii="仿宋" w:eastAsia="仿宋" w:hAnsi="仿宋" w:hint="eastAsia"/>
                <w:color w:val="343434"/>
                <w:kern w:val="0"/>
                <w:sz w:val="24"/>
              </w:rPr>
              <w:t>中年组双打</w:t>
            </w:r>
          </w:p>
        </w:tc>
        <w:tc>
          <w:tcPr>
            <w:tcW w:w="1626" w:type="dxa"/>
            <w:tcBorders>
              <w:top w:val="nil"/>
              <w:left w:val="nil"/>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第一名</w:t>
            </w:r>
          </w:p>
        </w:tc>
        <w:tc>
          <w:tcPr>
            <w:tcW w:w="1446" w:type="dxa"/>
            <w:tcBorders>
              <w:top w:val="nil"/>
              <w:left w:val="nil"/>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第二名</w:t>
            </w:r>
          </w:p>
        </w:tc>
        <w:tc>
          <w:tcPr>
            <w:tcW w:w="1626" w:type="dxa"/>
            <w:tcBorders>
              <w:top w:val="nil"/>
              <w:left w:val="nil"/>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前四名</w:t>
            </w:r>
          </w:p>
        </w:tc>
        <w:tc>
          <w:tcPr>
            <w:tcW w:w="1446" w:type="dxa"/>
            <w:tcBorders>
              <w:top w:val="nil"/>
              <w:left w:val="nil"/>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前八名</w:t>
            </w:r>
          </w:p>
        </w:tc>
        <w:tc>
          <w:tcPr>
            <w:tcW w:w="1626" w:type="dxa"/>
            <w:tcBorders>
              <w:top w:val="nil"/>
              <w:left w:val="nil"/>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前十六名</w:t>
            </w:r>
          </w:p>
        </w:tc>
        <w:tc>
          <w:tcPr>
            <w:tcW w:w="1831" w:type="dxa"/>
            <w:tcBorders>
              <w:top w:val="nil"/>
              <w:left w:val="nil"/>
              <w:bottom w:val="single" w:sz="8" w:space="0" w:color="000000"/>
              <w:right w:val="single" w:sz="8" w:space="0" w:color="000000"/>
            </w:tcBorders>
            <w:vAlign w:val="center"/>
          </w:tcPr>
          <w:p w:rsidR="004D555D" w:rsidRDefault="008A7867">
            <w:pPr>
              <w:widowControl/>
              <w:spacing w:line="560" w:lineRule="exact"/>
              <w:jc w:val="left"/>
              <w:rPr>
                <w:rFonts w:ascii="仿宋" w:eastAsia="仿宋" w:hAnsi="仿宋"/>
                <w:color w:val="343434"/>
                <w:kern w:val="0"/>
                <w:sz w:val="28"/>
                <w:szCs w:val="28"/>
              </w:rPr>
            </w:pPr>
            <w:r>
              <w:rPr>
                <w:rFonts w:ascii="仿宋" w:eastAsia="仿宋" w:hAnsi="仿宋" w:hint="eastAsia"/>
                <w:color w:val="343434"/>
                <w:kern w:val="0"/>
                <w:sz w:val="28"/>
                <w:szCs w:val="28"/>
              </w:rPr>
              <w:t>前三十二名</w:t>
            </w:r>
          </w:p>
        </w:tc>
      </w:tr>
      <w:tr w:rsidR="004D555D">
        <w:trPr>
          <w:trHeight w:val="497"/>
          <w:jc w:val="center"/>
        </w:trPr>
        <w:tc>
          <w:tcPr>
            <w:tcW w:w="1580" w:type="dxa"/>
            <w:tcBorders>
              <w:top w:val="nil"/>
              <w:left w:val="single" w:sz="8" w:space="0" w:color="000000"/>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积分</w:t>
            </w:r>
          </w:p>
        </w:tc>
        <w:tc>
          <w:tcPr>
            <w:tcW w:w="1626"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200</w:t>
            </w:r>
          </w:p>
        </w:tc>
        <w:tc>
          <w:tcPr>
            <w:tcW w:w="1446"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120</w:t>
            </w:r>
          </w:p>
        </w:tc>
        <w:tc>
          <w:tcPr>
            <w:tcW w:w="1626"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180"/>
              <w:jc w:val="center"/>
              <w:rPr>
                <w:rFonts w:ascii="仿宋" w:eastAsia="仿宋" w:hAnsi="仿宋"/>
                <w:color w:val="343434"/>
                <w:kern w:val="0"/>
                <w:sz w:val="28"/>
                <w:szCs w:val="28"/>
              </w:rPr>
            </w:pPr>
            <w:r>
              <w:rPr>
                <w:rFonts w:ascii="仿宋" w:eastAsia="仿宋" w:hAnsi="仿宋" w:hint="eastAsia"/>
                <w:color w:val="343434"/>
                <w:kern w:val="0"/>
                <w:sz w:val="28"/>
                <w:szCs w:val="28"/>
              </w:rPr>
              <w:t>72</w:t>
            </w:r>
          </w:p>
        </w:tc>
        <w:tc>
          <w:tcPr>
            <w:tcW w:w="1446"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36</w:t>
            </w:r>
          </w:p>
        </w:tc>
        <w:tc>
          <w:tcPr>
            <w:tcW w:w="1626"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740"/>
              <w:jc w:val="left"/>
              <w:rPr>
                <w:rFonts w:ascii="仿宋" w:eastAsia="仿宋" w:hAnsi="仿宋"/>
                <w:color w:val="343434"/>
                <w:kern w:val="0"/>
                <w:sz w:val="28"/>
                <w:szCs w:val="28"/>
              </w:rPr>
            </w:pPr>
            <w:r>
              <w:rPr>
                <w:rFonts w:ascii="仿宋" w:eastAsia="仿宋" w:hAnsi="仿宋" w:hint="eastAsia"/>
                <w:color w:val="343434"/>
                <w:kern w:val="0"/>
                <w:sz w:val="28"/>
                <w:szCs w:val="28"/>
              </w:rPr>
              <w:t>18</w:t>
            </w:r>
          </w:p>
        </w:tc>
        <w:tc>
          <w:tcPr>
            <w:tcW w:w="1831"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940"/>
              <w:jc w:val="left"/>
              <w:rPr>
                <w:rFonts w:ascii="仿宋" w:eastAsia="仿宋" w:hAnsi="仿宋"/>
                <w:color w:val="343434"/>
                <w:kern w:val="0"/>
                <w:sz w:val="28"/>
                <w:szCs w:val="28"/>
              </w:rPr>
            </w:pPr>
            <w:r>
              <w:rPr>
                <w:rFonts w:ascii="仿宋" w:eastAsia="仿宋" w:hAnsi="仿宋" w:hint="eastAsia"/>
                <w:color w:val="343434"/>
                <w:kern w:val="0"/>
                <w:sz w:val="28"/>
                <w:szCs w:val="28"/>
              </w:rPr>
              <w:t>9</w:t>
            </w:r>
          </w:p>
        </w:tc>
      </w:tr>
      <w:tr w:rsidR="004D555D">
        <w:trPr>
          <w:trHeight w:val="483"/>
          <w:jc w:val="center"/>
        </w:trPr>
        <w:tc>
          <w:tcPr>
            <w:tcW w:w="1580" w:type="dxa"/>
            <w:tcBorders>
              <w:top w:val="nil"/>
              <w:left w:val="single" w:sz="8" w:space="0" w:color="000000"/>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4"/>
              </w:rPr>
            </w:pPr>
            <w:r>
              <w:rPr>
                <w:rFonts w:ascii="仿宋" w:eastAsia="仿宋" w:hAnsi="仿宋" w:hint="eastAsia"/>
                <w:color w:val="343434"/>
                <w:kern w:val="0"/>
                <w:sz w:val="24"/>
              </w:rPr>
              <w:t>长青组双打</w:t>
            </w:r>
          </w:p>
        </w:tc>
        <w:tc>
          <w:tcPr>
            <w:tcW w:w="1626" w:type="dxa"/>
            <w:tcBorders>
              <w:top w:val="nil"/>
              <w:left w:val="nil"/>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第一名</w:t>
            </w:r>
          </w:p>
        </w:tc>
        <w:tc>
          <w:tcPr>
            <w:tcW w:w="1446" w:type="dxa"/>
            <w:tcBorders>
              <w:top w:val="nil"/>
              <w:left w:val="nil"/>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第二名</w:t>
            </w:r>
          </w:p>
        </w:tc>
        <w:tc>
          <w:tcPr>
            <w:tcW w:w="1626" w:type="dxa"/>
            <w:tcBorders>
              <w:top w:val="nil"/>
              <w:left w:val="nil"/>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前四名</w:t>
            </w:r>
          </w:p>
        </w:tc>
        <w:tc>
          <w:tcPr>
            <w:tcW w:w="1446" w:type="dxa"/>
            <w:tcBorders>
              <w:top w:val="nil"/>
              <w:left w:val="nil"/>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前八名</w:t>
            </w:r>
          </w:p>
        </w:tc>
        <w:tc>
          <w:tcPr>
            <w:tcW w:w="1626" w:type="dxa"/>
            <w:tcBorders>
              <w:top w:val="nil"/>
              <w:left w:val="nil"/>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前十六名</w:t>
            </w:r>
          </w:p>
        </w:tc>
        <w:tc>
          <w:tcPr>
            <w:tcW w:w="1831" w:type="dxa"/>
            <w:tcBorders>
              <w:top w:val="nil"/>
              <w:left w:val="nil"/>
              <w:bottom w:val="single" w:sz="8" w:space="0" w:color="000000"/>
              <w:right w:val="single" w:sz="8" w:space="0" w:color="000000"/>
            </w:tcBorders>
            <w:vAlign w:val="center"/>
          </w:tcPr>
          <w:p w:rsidR="004D555D" w:rsidRDefault="008A7867">
            <w:pPr>
              <w:widowControl/>
              <w:spacing w:line="560" w:lineRule="exact"/>
              <w:jc w:val="left"/>
              <w:rPr>
                <w:rFonts w:ascii="仿宋" w:eastAsia="仿宋" w:hAnsi="仿宋"/>
                <w:color w:val="343434"/>
                <w:kern w:val="0"/>
                <w:sz w:val="28"/>
                <w:szCs w:val="28"/>
              </w:rPr>
            </w:pPr>
            <w:r>
              <w:rPr>
                <w:rFonts w:ascii="仿宋" w:eastAsia="仿宋" w:hAnsi="仿宋" w:hint="eastAsia"/>
                <w:color w:val="343434"/>
                <w:kern w:val="0"/>
                <w:sz w:val="28"/>
                <w:szCs w:val="28"/>
              </w:rPr>
              <w:t>前三十二名</w:t>
            </w:r>
          </w:p>
        </w:tc>
      </w:tr>
      <w:tr w:rsidR="004D555D">
        <w:trPr>
          <w:trHeight w:val="497"/>
          <w:jc w:val="center"/>
        </w:trPr>
        <w:tc>
          <w:tcPr>
            <w:tcW w:w="1580" w:type="dxa"/>
            <w:tcBorders>
              <w:top w:val="nil"/>
              <w:left w:val="single" w:sz="8" w:space="0" w:color="000000"/>
              <w:bottom w:val="single" w:sz="8" w:space="0" w:color="000000"/>
              <w:right w:val="single" w:sz="8" w:space="0" w:color="000000"/>
            </w:tcBorders>
            <w:vAlign w:val="center"/>
          </w:tcPr>
          <w:p w:rsidR="004D555D" w:rsidRDefault="008A7867">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积分</w:t>
            </w:r>
          </w:p>
        </w:tc>
        <w:tc>
          <w:tcPr>
            <w:tcW w:w="1626"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200</w:t>
            </w:r>
          </w:p>
        </w:tc>
        <w:tc>
          <w:tcPr>
            <w:tcW w:w="1446"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120</w:t>
            </w:r>
          </w:p>
        </w:tc>
        <w:tc>
          <w:tcPr>
            <w:tcW w:w="1626"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180"/>
              <w:jc w:val="center"/>
              <w:rPr>
                <w:rFonts w:ascii="仿宋" w:eastAsia="仿宋" w:hAnsi="仿宋"/>
                <w:color w:val="343434"/>
                <w:kern w:val="0"/>
                <w:sz w:val="28"/>
                <w:szCs w:val="28"/>
              </w:rPr>
            </w:pPr>
            <w:r>
              <w:rPr>
                <w:rFonts w:ascii="仿宋" w:eastAsia="仿宋" w:hAnsi="仿宋" w:hint="eastAsia"/>
                <w:color w:val="343434"/>
                <w:kern w:val="0"/>
                <w:sz w:val="28"/>
                <w:szCs w:val="28"/>
              </w:rPr>
              <w:t>72</w:t>
            </w:r>
          </w:p>
        </w:tc>
        <w:tc>
          <w:tcPr>
            <w:tcW w:w="1446"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36</w:t>
            </w:r>
          </w:p>
        </w:tc>
        <w:tc>
          <w:tcPr>
            <w:tcW w:w="1626"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740"/>
              <w:jc w:val="left"/>
              <w:rPr>
                <w:rFonts w:ascii="仿宋" w:eastAsia="仿宋" w:hAnsi="仿宋"/>
                <w:color w:val="343434"/>
                <w:kern w:val="0"/>
                <w:sz w:val="28"/>
                <w:szCs w:val="28"/>
              </w:rPr>
            </w:pPr>
            <w:r>
              <w:rPr>
                <w:rFonts w:ascii="仿宋" w:eastAsia="仿宋" w:hAnsi="仿宋" w:hint="eastAsia"/>
                <w:color w:val="343434"/>
                <w:kern w:val="0"/>
                <w:sz w:val="28"/>
                <w:szCs w:val="28"/>
              </w:rPr>
              <w:t>18</w:t>
            </w:r>
          </w:p>
        </w:tc>
        <w:tc>
          <w:tcPr>
            <w:tcW w:w="1831" w:type="dxa"/>
            <w:tcBorders>
              <w:top w:val="nil"/>
              <w:left w:val="nil"/>
              <w:bottom w:val="single" w:sz="8" w:space="0" w:color="000000"/>
              <w:right w:val="single" w:sz="8" w:space="0" w:color="000000"/>
            </w:tcBorders>
            <w:vAlign w:val="center"/>
          </w:tcPr>
          <w:p w:rsidR="004D555D" w:rsidRDefault="008A7867">
            <w:pPr>
              <w:widowControl/>
              <w:spacing w:line="560" w:lineRule="exact"/>
              <w:ind w:firstLine="940"/>
              <w:jc w:val="left"/>
              <w:rPr>
                <w:rFonts w:ascii="仿宋" w:eastAsia="仿宋" w:hAnsi="仿宋"/>
                <w:color w:val="343434"/>
                <w:kern w:val="0"/>
                <w:sz w:val="28"/>
                <w:szCs w:val="28"/>
              </w:rPr>
            </w:pPr>
            <w:r>
              <w:rPr>
                <w:rFonts w:ascii="仿宋" w:eastAsia="仿宋" w:hAnsi="仿宋" w:hint="eastAsia"/>
                <w:color w:val="343434"/>
                <w:kern w:val="0"/>
                <w:sz w:val="28"/>
                <w:szCs w:val="28"/>
              </w:rPr>
              <w:t>9</w:t>
            </w:r>
          </w:p>
        </w:tc>
      </w:tr>
    </w:tbl>
    <w:p w:rsidR="004D555D" w:rsidRDefault="004D555D">
      <w:pPr>
        <w:spacing w:line="560" w:lineRule="exact"/>
        <w:rPr>
          <w:rFonts w:ascii="仿宋" w:eastAsia="仿宋" w:hAnsi="仿宋"/>
          <w:b/>
          <w:sz w:val="28"/>
          <w:szCs w:val="28"/>
        </w:rPr>
      </w:pPr>
    </w:p>
    <w:p w:rsidR="004D555D" w:rsidRDefault="008A7867">
      <w:pPr>
        <w:spacing w:line="560" w:lineRule="exact"/>
        <w:ind w:firstLineChars="200" w:firstLine="562"/>
        <w:rPr>
          <w:rFonts w:ascii="仿宋" w:eastAsia="仿宋" w:hAnsi="仿宋"/>
          <w:b/>
          <w:sz w:val="28"/>
          <w:szCs w:val="28"/>
        </w:rPr>
      </w:pPr>
      <w:r>
        <w:rPr>
          <w:rFonts w:ascii="仿宋" w:eastAsia="仿宋" w:hAnsi="仿宋" w:hint="eastAsia"/>
          <w:b/>
          <w:sz w:val="28"/>
          <w:szCs w:val="28"/>
        </w:rPr>
        <w:t>十</w:t>
      </w:r>
      <w:r w:rsidR="00F861E2">
        <w:rPr>
          <w:rFonts w:ascii="仿宋" w:eastAsia="仿宋" w:hAnsi="仿宋" w:hint="eastAsia"/>
          <w:b/>
          <w:sz w:val="28"/>
          <w:szCs w:val="28"/>
        </w:rPr>
        <w:t>一</w:t>
      </w:r>
      <w:r>
        <w:rPr>
          <w:rFonts w:ascii="仿宋" w:eastAsia="仿宋" w:hAnsi="仿宋" w:hint="eastAsia"/>
          <w:b/>
          <w:sz w:val="28"/>
          <w:szCs w:val="28"/>
        </w:rPr>
        <w:t>、竞赛规则</w:t>
      </w:r>
    </w:p>
    <w:p w:rsidR="004D555D" w:rsidRPr="008A7867" w:rsidRDefault="008A7867" w:rsidP="008A7867">
      <w:pPr>
        <w:spacing w:line="560" w:lineRule="exact"/>
        <w:ind w:firstLineChars="200" w:firstLine="560"/>
        <w:rPr>
          <w:rFonts w:ascii="仿宋" w:eastAsia="仿宋" w:hAnsi="仿宋"/>
          <w:sz w:val="28"/>
          <w:szCs w:val="28"/>
        </w:rPr>
      </w:pPr>
      <w:r>
        <w:rPr>
          <w:rFonts w:ascii="仿宋" w:eastAsia="仿宋" w:hAnsi="仿宋" w:hint="eastAsia"/>
          <w:sz w:val="28"/>
          <w:szCs w:val="28"/>
        </w:rPr>
        <w:t>采用中国网球协会审定的最新《网球竞赛规则》。</w:t>
      </w:r>
    </w:p>
    <w:p w:rsidR="004D555D" w:rsidRDefault="008A7867">
      <w:pPr>
        <w:spacing w:line="560" w:lineRule="exact"/>
        <w:ind w:firstLineChars="200" w:firstLine="562"/>
        <w:rPr>
          <w:rFonts w:ascii="仿宋" w:eastAsia="仿宋" w:hAnsi="仿宋"/>
          <w:b/>
          <w:sz w:val="28"/>
          <w:szCs w:val="28"/>
        </w:rPr>
      </w:pPr>
      <w:r>
        <w:rPr>
          <w:rFonts w:ascii="仿宋" w:eastAsia="仿宋" w:hAnsi="仿宋" w:hint="eastAsia"/>
          <w:b/>
          <w:sz w:val="28"/>
          <w:szCs w:val="28"/>
        </w:rPr>
        <w:t>十</w:t>
      </w:r>
      <w:r w:rsidR="00F861E2">
        <w:rPr>
          <w:rFonts w:ascii="仿宋" w:eastAsia="仿宋" w:hAnsi="仿宋" w:hint="eastAsia"/>
          <w:b/>
          <w:sz w:val="28"/>
          <w:szCs w:val="28"/>
        </w:rPr>
        <w:t>二</w:t>
      </w:r>
      <w:r>
        <w:rPr>
          <w:rFonts w:ascii="仿宋" w:eastAsia="仿宋" w:hAnsi="仿宋" w:hint="eastAsia"/>
          <w:b/>
          <w:sz w:val="28"/>
          <w:szCs w:val="28"/>
        </w:rPr>
        <w:t>、奖励办法</w:t>
      </w:r>
    </w:p>
    <w:p w:rsidR="004D555D" w:rsidRDefault="008A7867">
      <w:pPr>
        <w:spacing w:line="560" w:lineRule="exact"/>
        <w:ind w:firstLineChars="200" w:firstLine="560"/>
        <w:rPr>
          <w:rFonts w:ascii="仿宋" w:eastAsia="仿宋" w:hAnsi="仿宋"/>
          <w:b/>
          <w:sz w:val="28"/>
          <w:szCs w:val="28"/>
        </w:rPr>
      </w:pPr>
      <w:r>
        <w:rPr>
          <w:rFonts w:ascii="仿宋" w:eastAsia="仿宋" w:hAnsi="仿宋" w:hint="eastAsia"/>
          <w:sz w:val="28"/>
          <w:szCs w:val="28"/>
        </w:rPr>
        <w:t>1-8名奖金分配：</w:t>
      </w:r>
      <w:r>
        <w:rPr>
          <w:rFonts w:ascii="仿宋" w:eastAsia="仿宋" w:hAnsi="仿宋" w:hint="eastAsia"/>
          <w:b/>
          <w:sz w:val="28"/>
          <w:szCs w:val="28"/>
        </w:rPr>
        <w:t>（报名参赛不足16对/人的组别奖励名次将酌情递减）</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5"/>
        <w:gridCol w:w="1131"/>
        <w:gridCol w:w="1134"/>
        <w:gridCol w:w="1134"/>
        <w:gridCol w:w="1134"/>
        <w:gridCol w:w="1134"/>
        <w:gridCol w:w="1134"/>
        <w:gridCol w:w="1916"/>
      </w:tblGrid>
      <w:tr w:rsidR="004D555D">
        <w:tc>
          <w:tcPr>
            <w:tcW w:w="1245" w:type="dxa"/>
            <w:vMerge w:val="restart"/>
            <w:shd w:val="clear" w:color="auto" w:fill="auto"/>
            <w:vAlign w:val="center"/>
          </w:tcPr>
          <w:p w:rsidR="004D555D" w:rsidRDefault="008A7867">
            <w:pPr>
              <w:spacing w:line="560" w:lineRule="exact"/>
              <w:jc w:val="center"/>
              <w:rPr>
                <w:rFonts w:ascii="仿宋" w:eastAsia="仿宋" w:hAnsi="仿宋"/>
                <w:sz w:val="28"/>
                <w:szCs w:val="28"/>
              </w:rPr>
            </w:pPr>
            <w:r>
              <w:rPr>
                <w:rFonts w:ascii="仿宋" w:eastAsia="仿宋" w:hAnsi="仿宋" w:hint="eastAsia"/>
                <w:sz w:val="28"/>
                <w:szCs w:val="28"/>
              </w:rPr>
              <w:t>名次</w:t>
            </w:r>
          </w:p>
        </w:tc>
        <w:tc>
          <w:tcPr>
            <w:tcW w:w="2265" w:type="dxa"/>
            <w:gridSpan w:val="2"/>
            <w:shd w:val="clear" w:color="auto" w:fill="auto"/>
            <w:vAlign w:val="center"/>
          </w:tcPr>
          <w:p w:rsidR="004D555D" w:rsidRDefault="008A7867">
            <w:pPr>
              <w:spacing w:line="560" w:lineRule="exact"/>
              <w:jc w:val="center"/>
              <w:rPr>
                <w:rFonts w:ascii="仿宋" w:eastAsia="仿宋" w:hAnsi="仿宋"/>
                <w:sz w:val="28"/>
                <w:szCs w:val="28"/>
              </w:rPr>
            </w:pPr>
            <w:r>
              <w:rPr>
                <w:rFonts w:ascii="仿宋" w:eastAsia="仿宋" w:hAnsi="仿宋" w:hint="eastAsia"/>
                <w:sz w:val="28"/>
                <w:szCs w:val="28"/>
              </w:rPr>
              <w:t>青年组单打</w:t>
            </w:r>
          </w:p>
        </w:tc>
        <w:tc>
          <w:tcPr>
            <w:tcW w:w="2268" w:type="dxa"/>
            <w:gridSpan w:val="2"/>
            <w:shd w:val="clear" w:color="auto" w:fill="auto"/>
            <w:vAlign w:val="center"/>
          </w:tcPr>
          <w:p w:rsidR="004D555D" w:rsidRDefault="008A7867">
            <w:pPr>
              <w:spacing w:line="560" w:lineRule="exact"/>
              <w:jc w:val="center"/>
              <w:rPr>
                <w:rFonts w:ascii="仿宋" w:eastAsia="仿宋" w:hAnsi="仿宋"/>
                <w:sz w:val="28"/>
                <w:szCs w:val="28"/>
              </w:rPr>
            </w:pPr>
            <w:r>
              <w:rPr>
                <w:rFonts w:ascii="仿宋" w:eastAsia="仿宋" w:hAnsi="仿宋" w:hint="eastAsia"/>
                <w:sz w:val="28"/>
                <w:szCs w:val="28"/>
              </w:rPr>
              <w:t>青年组双打</w:t>
            </w:r>
          </w:p>
        </w:tc>
        <w:tc>
          <w:tcPr>
            <w:tcW w:w="2268" w:type="dxa"/>
            <w:gridSpan w:val="2"/>
            <w:shd w:val="clear" w:color="auto" w:fill="auto"/>
            <w:vAlign w:val="center"/>
          </w:tcPr>
          <w:p w:rsidR="004D555D" w:rsidRDefault="008A7867">
            <w:pPr>
              <w:spacing w:line="560" w:lineRule="exact"/>
              <w:jc w:val="center"/>
              <w:rPr>
                <w:rFonts w:ascii="仿宋" w:eastAsia="仿宋" w:hAnsi="仿宋"/>
                <w:sz w:val="28"/>
                <w:szCs w:val="28"/>
              </w:rPr>
            </w:pPr>
            <w:r>
              <w:rPr>
                <w:rFonts w:ascii="仿宋" w:eastAsia="仿宋" w:hAnsi="仿宋" w:hint="eastAsia"/>
                <w:sz w:val="28"/>
                <w:szCs w:val="28"/>
              </w:rPr>
              <w:t>中年组双打</w:t>
            </w:r>
          </w:p>
        </w:tc>
        <w:tc>
          <w:tcPr>
            <w:tcW w:w="1916" w:type="dxa"/>
            <w:shd w:val="clear" w:color="auto" w:fill="auto"/>
            <w:vAlign w:val="center"/>
          </w:tcPr>
          <w:p w:rsidR="004D555D" w:rsidRDefault="008A7867">
            <w:pPr>
              <w:spacing w:line="560" w:lineRule="exact"/>
              <w:jc w:val="center"/>
              <w:rPr>
                <w:rFonts w:ascii="仿宋" w:eastAsia="仿宋" w:hAnsi="仿宋"/>
                <w:sz w:val="28"/>
                <w:szCs w:val="28"/>
              </w:rPr>
            </w:pPr>
            <w:r>
              <w:rPr>
                <w:rFonts w:ascii="仿宋" w:eastAsia="仿宋" w:hAnsi="仿宋" w:hint="eastAsia"/>
                <w:sz w:val="28"/>
                <w:szCs w:val="28"/>
              </w:rPr>
              <w:t>常青组双打</w:t>
            </w:r>
          </w:p>
        </w:tc>
      </w:tr>
      <w:tr w:rsidR="004D555D">
        <w:tc>
          <w:tcPr>
            <w:tcW w:w="1245" w:type="dxa"/>
            <w:vMerge/>
            <w:shd w:val="clear" w:color="auto" w:fill="auto"/>
            <w:vAlign w:val="center"/>
          </w:tcPr>
          <w:p w:rsidR="004D555D" w:rsidRDefault="004D555D">
            <w:pPr>
              <w:spacing w:line="560" w:lineRule="exact"/>
              <w:jc w:val="center"/>
              <w:rPr>
                <w:rFonts w:ascii="仿宋" w:eastAsia="仿宋" w:hAnsi="仿宋"/>
                <w:sz w:val="28"/>
                <w:szCs w:val="28"/>
              </w:rPr>
            </w:pPr>
          </w:p>
        </w:tc>
        <w:tc>
          <w:tcPr>
            <w:tcW w:w="1131" w:type="dxa"/>
            <w:shd w:val="clear" w:color="auto" w:fill="auto"/>
            <w:vAlign w:val="center"/>
          </w:tcPr>
          <w:p w:rsidR="004D555D" w:rsidRDefault="008A7867">
            <w:pPr>
              <w:jc w:val="center"/>
              <w:rPr>
                <w:rFonts w:ascii="仿宋" w:eastAsia="仿宋" w:hAnsi="仿宋"/>
                <w:sz w:val="28"/>
                <w:szCs w:val="28"/>
              </w:rPr>
            </w:pPr>
            <w:r>
              <w:rPr>
                <w:rFonts w:ascii="仿宋" w:eastAsia="仿宋" w:hAnsi="仿宋" w:hint="eastAsia"/>
                <w:sz w:val="28"/>
                <w:szCs w:val="28"/>
              </w:rPr>
              <w:t>男单</w:t>
            </w:r>
          </w:p>
        </w:tc>
        <w:tc>
          <w:tcPr>
            <w:tcW w:w="1134" w:type="dxa"/>
            <w:shd w:val="clear" w:color="auto" w:fill="auto"/>
            <w:vAlign w:val="center"/>
          </w:tcPr>
          <w:p w:rsidR="004D555D" w:rsidRDefault="008A7867">
            <w:pPr>
              <w:jc w:val="center"/>
              <w:rPr>
                <w:rFonts w:ascii="仿宋" w:eastAsia="仿宋" w:hAnsi="仿宋"/>
                <w:sz w:val="28"/>
                <w:szCs w:val="28"/>
              </w:rPr>
            </w:pPr>
            <w:r>
              <w:rPr>
                <w:rFonts w:ascii="仿宋" w:eastAsia="仿宋" w:hAnsi="仿宋" w:hint="eastAsia"/>
                <w:sz w:val="28"/>
                <w:szCs w:val="28"/>
              </w:rPr>
              <w:t>女单</w:t>
            </w:r>
          </w:p>
        </w:tc>
        <w:tc>
          <w:tcPr>
            <w:tcW w:w="1134" w:type="dxa"/>
            <w:shd w:val="clear" w:color="auto" w:fill="auto"/>
            <w:vAlign w:val="center"/>
          </w:tcPr>
          <w:p w:rsidR="004D555D" w:rsidRDefault="008A7867">
            <w:pPr>
              <w:jc w:val="center"/>
              <w:rPr>
                <w:rFonts w:ascii="仿宋" w:eastAsia="仿宋" w:hAnsi="仿宋"/>
                <w:sz w:val="28"/>
                <w:szCs w:val="28"/>
              </w:rPr>
            </w:pPr>
            <w:r>
              <w:rPr>
                <w:rFonts w:ascii="仿宋" w:eastAsia="仿宋" w:hAnsi="仿宋" w:hint="eastAsia"/>
                <w:sz w:val="28"/>
                <w:szCs w:val="28"/>
              </w:rPr>
              <w:t>男双</w:t>
            </w:r>
          </w:p>
        </w:tc>
        <w:tc>
          <w:tcPr>
            <w:tcW w:w="1134" w:type="dxa"/>
            <w:shd w:val="clear" w:color="auto" w:fill="auto"/>
            <w:vAlign w:val="center"/>
          </w:tcPr>
          <w:p w:rsidR="004D555D" w:rsidRDefault="008A7867">
            <w:pPr>
              <w:jc w:val="center"/>
              <w:rPr>
                <w:rFonts w:ascii="仿宋" w:eastAsia="仿宋" w:hAnsi="仿宋"/>
                <w:sz w:val="28"/>
                <w:szCs w:val="28"/>
              </w:rPr>
            </w:pPr>
            <w:r>
              <w:rPr>
                <w:rFonts w:ascii="仿宋" w:eastAsia="仿宋" w:hAnsi="仿宋" w:hint="eastAsia"/>
                <w:sz w:val="28"/>
                <w:szCs w:val="28"/>
              </w:rPr>
              <w:t>女双</w:t>
            </w:r>
          </w:p>
        </w:tc>
        <w:tc>
          <w:tcPr>
            <w:tcW w:w="1134" w:type="dxa"/>
            <w:shd w:val="clear" w:color="auto" w:fill="auto"/>
            <w:vAlign w:val="center"/>
          </w:tcPr>
          <w:p w:rsidR="004D555D" w:rsidRDefault="008A7867">
            <w:pPr>
              <w:jc w:val="center"/>
              <w:rPr>
                <w:rFonts w:ascii="仿宋" w:eastAsia="仿宋" w:hAnsi="仿宋"/>
                <w:sz w:val="28"/>
                <w:szCs w:val="28"/>
              </w:rPr>
            </w:pPr>
            <w:r>
              <w:rPr>
                <w:rFonts w:ascii="仿宋" w:eastAsia="仿宋" w:hAnsi="仿宋" w:hint="eastAsia"/>
                <w:sz w:val="28"/>
                <w:szCs w:val="28"/>
              </w:rPr>
              <w:t>男双</w:t>
            </w:r>
          </w:p>
        </w:tc>
        <w:tc>
          <w:tcPr>
            <w:tcW w:w="1134" w:type="dxa"/>
            <w:shd w:val="clear" w:color="auto" w:fill="auto"/>
            <w:vAlign w:val="center"/>
          </w:tcPr>
          <w:p w:rsidR="004D555D" w:rsidRDefault="008A7867">
            <w:pPr>
              <w:jc w:val="center"/>
              <w:rPr>
                <w:rFonts w:ascii="仿宋" w:eastAsia="仿宋" w:hAnsi="仿宋"/>
                <w:sz w:val="28"/>
                <w:szCs w:val="28"/>
              </w:rPr>
            </w:pPr>
            <w:r>
              <w:rPr>
                <w:rFonts w:ascii="仿宋" w:eastAsia="仿宋" w:hAnsi="仿宋" w:hint="eastAsia"/>
                <w:sz w:val="28"/>
                <w:szCs w:val="28"/>
              </w:rPr>
              <w:t>女双</w:t>
            </w:r>
          </w:p>
        </w:tc>
        <w:tc>
          <w:tcPr>
            <w:tcW w:w="1916" w:type="dxa"/>
            <w:shd w:val="clear" w:color="auto" w:fill="auto"/>
            <w:vAlign w:val="center"/>
          </w:tcPr>
          <w:p w:rsidR="004D555D" w:rsidRDefault="008A7867">
            <w:pPr>
              <w:spacing w:line="560" w:lineRule="exact"/>
              <w:jc w:val="center"/>
              <w:rPr>
                <w:rFonts w:ascii="仿宋" w:eastAsia="仿宋" w:hAnsi="仿宋"/>
                <w:sz w:val="28"/>
                <w:szCs w:val="28"/>
              </w:rPr>
            </w:pPr>
            <w:r>
              <w:rPr>
                <w:rFonts w:ascii="仿宋" w:eastAsia="仿宋" w:hAnsi="仿宋" w:hint="eastAsia"/>
                <w:sz w:val="28"/>
                <w:szCs w:val="28"/>
              </w:rPr>
              <w:t>男双</w:t>
            </w:r>
          </w:p>
        </w:tc>
      </w:tr>
      <w:tr w:rsidR="004D555D">
        <w:tc>
          <w:tcPr>
            <w:tcW w:w="1245" w:type="dxa"/>
            <w:shd w:val="clear" w:color="auto" w:fill="auto"/>
            <w:vAlign w:val="center"/>
          </w:tcPr>
          <w:p w:rsidR="004D555D" w:rsidRDefault="008A7867">
            <w:pPr>
              <w:jc w:val="center"/>
              <w:rPr>
                <w:rFonts w:ascii="仿宋" w:eastAsia="仿宋" w:hAnsi="仿宋"/>
                <w:sz w:val="28"/>
                <w:szCs w:val="28"/>
              </w:rPr>
            </w:pPr>
            <w:r>
              <w:rPr>
                <w:rFonts w:ascii="仿宋" w:eastAsia="仿宋" w:hAnsi="仿宋" w:hint="eastAsia"/>
                <w:sz w:val="28"/>
                <w:szCs w:val="28"/>
              </w:rPr>
              <w:t>冠军</w:t>
            </w:r>
          </w:p>
        </w:tc>
        <w:tc>
          <w:tcPr>
            <w:tcW w:w="1131" w:type="dxa"/>
            <w:shd w:val="clear" w:color="auto" w:fill="auto"/>
            <w:vAlign w:val="center"/>
          </w:tcPr>
          <w:p w:rsidR="004D555D" w:rsidRDefault="008A7867">
            <w:pPr>
              <w:jc w:val="center"/>
              <w:rPr>
                <w:rFonts w:ascii="仿宋" w:eastAsia="仿宋" w:hAnsi="仿宋"/>
                <w:sz w:val="28"/>
                <w:szCs w:val="28"/>
              </w:rPr>
            </w:pPr>
            <w:r>
              <w:rPr>
                <w:rFonts w:ascii="仿宋" w:eastAsia="仿宋" w:hAnsi="仿宋" w:hint="eastAsia"/>
                <w:sz w:val="28"/>
                <w:szCs w:val="28"/>
              </w:rPr>
              <w:t>1800</w:t>
            </w:r>
          </w:p>
        </w:tc>
        <w:tc>
          <w:tcPr>
            <w:tcW w:w="1134" w:type="dxa"/>
            <w:shd w:val="clear" w:color="auto" w:fill="auto"/>
            <w:vAlign w:val="center"/>
          </w:tcPr>
          <w:p w:rsidR="004D555D" w:rsidRDefault="008A7867">
            <w:pPr>
              <w:jc w:val="center"/>
              <w:rPr>
                <w:rFonts w:ascii="仿宋" w:eastAsia="仿宋" w:hAnsi="仿宋"/>
                <w:sz w:val="28"/>
                <w:szCs w:val="28"/>
              </w:rPr>
            </w:pPr>
            <w:r>
              <w:rPr>
                <w:rFonts w:ascii="仿宋" w:eastAsia="仿宋" w:hAnsi="仿宋" w:hint="eastAsia"/>
                <w:sz w:val="28"/>
                <w:szCs w:val="28"/>
              </w:rPr>
              <w:t>1800</w:t>
            </w:r>
          </w:p>
        </w:tc>
        <w:tc>
          <w:tcPr>
            <w:tcW w:w="1134" w:type="dxa"/>
            <w:shd w:val="clear" w:color="auto" w:fill="auto"/>
            <w:vAlign w:val="center"/>
          </w:tcPr>
          <w:p w:rsidR="004D555D" w:rsidRDefault="008A7867">
            <w:pPr>
              <w:jc w:val="center"/>
              <w:rPr>
                <w:rFonts w:ascii="仿宋" w:eastAsia="仿宋" w:hAnsi="仿宋"/>
                <w:color w:val="000000"/>
                <w:sz w:val="28"/>
                <w:szCs w:val="28"/>
              </w:rPr>
            </w:pPr>
            <w:r>
              <w:rPr>
                <w:rFonts w:ascii="仿宋" w:eastAsia="仿宋" w:hAnsi="仿宋" w:hint="eastAsia"/>
                <w:color w:val="000000"/>
                <w:sz w:val="28"/>
                <w:szCs w:val="28"/>
              </w:rPr>
              <w:t>2000</w:t>
            </w:r>
          </w:p>
        </w:tc>
        <w:tc>
          <w:tcPr>
            <w:tcW w:w="1134" w:type="dxa"/>
            <w:shd w:val="clear" w:color="auto" w:fill="auto"/>
            <w:vAlign w:val="center"/>
          </w:tcPr>
          <w:p w:rsidR="004D555D" w:rsidRDefault="008A7867">
            <w:pPr>
              <w:jc w:val="center"/>
              <w:rPr>
                <w:rFonts w:ascii="仿宋" w:eastAsia="仿宋" w:hAnsi="仿宋"/>
                <w:color w:val="000000"/>
                <w:sz w:val="28"/>
                <w:szCs w:val="28"/>
              </w:rPr>
            </w:pPr>
            <w:r>
              <w:rPr>
                <w:rFonts w:ascii="仿宋" w:eastAsia="仿宋" w:hAnsi="仿宋" w:hint="eastAsia"/>
                <w:color w:val="000000"/>
                <w:sz w:val="28"/>
                <w:szCs w:val="28"/>
              </w:rPr>
              <w:t>2000</w:t>
            </w:r>
          </w:p>
        </w:tc>
        <w:tc>
          <w:tcPr>
            <w:tcW w:w="1134" w:type="dxa"/>
            <w:shd w:val="clear" w:color="auto" w:fill="auto"/>
            <w:vAlign w:val="center"/>
          </w:tcPr>
          <w:p w:rsidR="004D555D" w:rsidRDefault="008A7867">
            <w:pPr>
              <w:jc w:val="center"/>
              <w:rPr>
                <w:rFonts w:ascii="仿宋" w:eastAsia="仿宋" w:hAnsi="仿宋"/>
                <w:color w:val="000000"/>
                <w:sz w:val="28"/>
                <w:szCs w:val="28"/>
              </w:rPr>
            </w:pPr>
            <w:r>
              <w:rPr>
                <w:rFonts w:ascii="仿宋" w:eastAsia="仿宋" w:hAnsi="仿宋" w:hint="eastAsia"/>
                <w:color w:val="000000"/>
                <w:sz w:val="28"/>
                <w:szCs w:val="28"/>
              </w:rPr>
              <w:t>2000</w:t>
            </w:r>
          </w:p>
        </w:tc>
        <w:tc>
          <w:tcPr>
            <w:tcW w:w="1134" w:type="dxa"/>
            <w:shd w:val="clear" w:color="auto" w:fill="auto"/>
            <w:vAlign w:val="center"/>
          </w:tcPr>
          <w:p w:rsidR="004D555D" w:rsidRDefault="008A7867">
            <w:pPr>
              <w:jc w:val="center"/>
              <w:rPr>
                <w:rFonts w:ascii="仿宋" w:eastAsia="仿宋" w:hAnsi="仿宋"/>
                <w:color w:val="000000"/>
                <w:sz w:val="28"/>
                <w:szCs w:val="28"/>
              </w:rPr>
            </w:pPr>
            <w:r>
              <w:rPr>
                <w:rFonts w:ascii="仿宋" w:eastAsia="仿宋" w:hAnsi="仿宋" w:hint="eastAsia"/>
                <w:color w:val="000000"/>
                <w:sz w:val="28"/>
                <w:szCs w:val="28"/>
              </w:rPr>
              <w:t>2000</w:t>
            </w:r>
          </w:p>
        </w:tc>
        <w:tc>
          <w:tcPr>
            <w:tcW w:w="1916" w:type="dxa"/>
            <w:shd w:val="clear" w:color="auto" w:fill="auto"/>
            <w:vAlign w:val="center"/>
          </w:tcPr>
          <w:p w:rsidR="004D555D" w:rsidRDefault="008A7867">
            <w:pPr>
              <w:jc w:val="center"/>
              <w:rPr>
                <w:rFonts w:ascii="仿宋" w:eastAsia="仿宋" w:hAnsi="仿宋"/>
                <w:color w:val="000000"/>
                <w:sz w:val="28"/>
                <w:szCs w:val="28"/>
              </w:rPr>
            </w:pPr>
            <w:r>
              <w:rPr>
                <w:rFonts w:ascii="仿宋" w:eastAsia="仿宋" w:hAnsi="仿宋" w:hint="eastAsia"/>
                <w:color w:val="000000"/>
                <w:sz w:val="28"/>
                <w:szCs w:val="28"/>
              </w:rPr>
              <w:t>2000</w:t>
            </w:r>
          </w:p>
        </w:tc>
      </w:tr>
      <w:tr w:rsidR="004D555D">
        <w:tc>
          <w:tcPr>
            <w:tcW w:w="1245" w:type="dxa"/>
            <w:shd w:val="clear" w:color="auto" w:fill="auto"/>
            <w:vAlign w:val="center"/>
          </w:tcPr>
          <w:p w:rsidR="004D555D" w:rsidRDefault="008A7867">
            <w:pPr>
              <w:jc w:val="center"/>
              <w:rPr>
                <w:rFonts w:ascii="仿宋" w:eastAsia="仿宋" w:hAnsi="仿宋"/>
                <w:sz w:val="28"/>
                <w:szCs w:val="28"/>
              </w:rPr>
            </w:pPr>
            <w:r>
              <w:rPr>
                <w:rFonts w:ascii="仿宋" w:eastAsia="仿宋" w:hAnsi="仿宋" w:hint="eastAsia"/>
                <w:sz w:val="28"/>
                <w:szCs w:val="28"/>
              </w:rPr>
              <w:t>亚军</w:t>
            </w:r>
          </w:p>
        </w:tc>
        <w:tc>
          <w:tcPr>
            <w:tcW w:w="1131" w:type="dxa"/>
            <w:shd w:val="clear" w:color="auto" w:fill="auto"/>
            <w:vAlign w:val="center"/>
          </w:tcPr>
          <w:p w:rsidR="004D555D" w:rsidRDefault="008A7867">
            <w:pPr>
              <w:jc w:val="center"/>
              <w:rPr>
                <w:rFonts w:ascii="仿宋" w:eastAsia="仿宋" w:hAnsi="仿宋"/>
                <w:sz w:val="28"/>
                <w:szCs w:val="28"/>
              </w:rPr>
            </w:pPr>
            <w:r>
              <w:rPr>
                <w:rFonts w:ascii="仿宋" w:eastAsia="仿宋" w:hAnsi="仿宋" w:hint="eastAsia"/>
                <w:sz w:val="28"/>
                <w:szCs w:val="28"/>
              </w:rPr>
              <w:t>1200</w:t>
            </w:r>
          </w:p>
        </w:tc>
        <w:tc>
          <w:tcPr>
            <w:tcW w:w="1134" w:type="dxa"/>
            <w:shd w:val="clear" w:color="auto" w:fill="auto"/>
            <w:vAlign w:val="center"/>
          </w:tcPr>
          <w:p w:rsidR="004D555D" w:rsidRDefault="008A7867">
            <w:pPr>
              <w:jc w:val="center"/>
              <w:rPr>
                <w:rFonts w:ascii="仿宋" w:eastAsia="仿宋" w:hAnsi="仿宋"/>
                <w:sz w:val="28"/>
                <w:szCs w:val="28"/>
              </w:rPr>
            </w:pPr>
            <w:r>
              <w:rPr>
                <w:rFonts w:ascii="仿宋" w:eastAsia="仿宋" w:hAnsi="仿宋" w:hint="eastAsia"/>
                <w:sz w:val="28"/>
                <w:szCs w:val="28"/>
              </w:rPr>
              <w:t>1200</w:t>
            </w:r>
          </w:p>
        </w:tc>
        <w:tc>
          <w:tcPr>
            <w:tcW w:w="1134" w:type="dxa"/>
            <w:shd w:val="clear" w:color="auto" w:fill="auto"/>
            <w:vAlign w:val="center"/>
          </w:tcPr>
          <w:p w:rsidR="004D555D" w:rsidRDefault="008A7867">
            <w:pPr>
              <w:jc w:val="center"/>
              <w:rPr>
                <w:rFonts w:ascii="仿宋" w:eastAsia="仿宋" w:hAnsi="仿宋"/>
                <w:color w:val="000000"/>
                <w:sz w:val="28"/>
                <w:szCs w:val="28"/>
              </w:rPr>
            </w:pPr>
            <w:r>
              <w:rPr>
                <w:rFonts w:ascii="仿宋" w:eastAsia="仿宋" w:hAnsi="仿宋" w:hint="eastAsia"/>
                <w:color w:val="000000"/>
                <w:sz w:val="28"/>
                <w:szCs w:val="28"/>
              </w:rPr>
              <w:t>1400</w:t>
            </w:r>
          </w:p>
        </w:tc>
        <w:tc>
          <w:tcPr>
            <w:tcW w:w="1134" w:type="dxa"/>
            <w:shd w:val="clear" w:color="auto" w:fill="auto"/>
            <w:vAlign w:val="center"/>
          </w:tcPr>
          <w:p w:rsidR="004D555D" w:rsidRDefault="008A7867">
            <w:pPr>
              <w:jc w:val="center"/>
              <w:rPr>
                <w:rFonts w:ascii="仿宋" w:eastAsia="仿宋" w:hAnsi="仿宋"/>
                <w:color w:val="000000"/>
                <w:sz w:val="28"/>
                <w:szCs w:val="28"/>
              </w:rPr>
            </w:pPr>
            <w:r>
              <w:rPr>
                <w:rFonts w:ascii="仿宋" w:eastAsia="仿宋" w:hAnsi="仿宋" w:hint="eastAsia"/>
                <w:color w:val="000000"/>
                <w:sz w:val="28"/>
                <w:szCs w:val="28"/>
              </w:rPr>
              <w:t>1400</w:t>
            </w:r>
          </w:p>
        </w:tc>
        <w:tc>
          <w:tcPr>
            <w:tcW w:w="1134" w:type="dxa"/>
            <w:shd w:val="clear" w:color="auto" w:fill="auto"/>
            <w:vAlign w:val="center"/>
          </w:tcPr>
          <w:p w:rsidR="004D555D" w:rsidRDefault="008A7867">
            <w:pPr>
              <w:jc w:val="center"/>
              <w:rPr>
                <w:rFonts w:ascii="仿宋" w:eastAsia="仿宋" w:hAnsi="仿宋"/>
                <w:color w:val="000000"/>
                <w:sz w:val="28"/>
                <w:szCs w:val="28"/>
              </w:rPr>
            </w:pPr>
            <w:r>
              <w:rPr>
                <w:rFonts w:ascii="仿宋" w:eastAsia="仿宋" w:hAnsi="仿宋" w:hint="eastAsia"/>
                <w:color w:val="000000"/>
                <w:sz w:val="28"/>
                <w:szCs w:val="28"/>
              </w:rPr>
              <w:t>1400</w:t>
            </w:r>
          </w:p>
        </w:tc>
        <w:tc>
          <w:tcPr>
            <w:tcW w:w="1134" w:type="dxa"/>
            <w:shd w:val="clear" w:color="auto" w:fill="auto"/>
            <w:vAlign w:val="center"/>
          </w:tcPr>
          <w:p w:rsidR="004D555D" w:rsidRDefault="008A7867">
            <w:pPr>
              <w:jc w:val="center"/>
              <w:rPr>
                <w:rFonts w:ascii="仿宋" w:eastAsia="仿宋" w:hAnsi="仿宋"/>
                <w:color w:val="000000"/>
                <w:sz w:val="28"/>
                <w:szCs w:val="28"/>
              </w:rPr>
            </w:pPr>
            <w:r>
              <w:rPr>
                <w:rFonts w:ascii="仿宋" w:eastAsia="仿宋" w:hAnsi="仿宋" w:hint="eastAsia"/>
                <w:color w:val="000000"/>
                <w:sz w:val="28"/>
                <w:szCs w:val="28"/>
              </w:rPr>
              <w:t>1400</w:t>
            </w:r>
          </w:p>
        </w:tc>
        <w:tc>
          <w:tcPr>
            <w:tcW w:w="1916" w:type="dxa"/>
            <w:shd w:val="clear" w:color="auto" w:fill="auto"/>
            <w:vAlign w:val="center"/>
          </w:tcPr>
          <w:p w:rsidR="004D555D" w:rsidRDefault="008A7867">
            <w:pPr>
              <w:jc w:val="center"/>
              <w:rPr>
                <w:rFonts w:ascii="仿宋" w:eastAsia="仿宋" w:hAnsi="仿宋"/>
                <w:color w:val="000000"/>
                <w:sz w:val="28"/>
                <w:szCs w:val="28"/>
              </w:rPr>
            </w:pPr>
            <w:r>
              <w:rPr>
                <w:rFonts w:ascii="仿宋" w:eastAsia="仿宋" w:hAnsi="仿宋" w:hint="eastAsia"/>
                <w:color w:val="000000"/>
                <w:sz w:val="28"/>
                <w:szCs w:val="28"/>
              </w:rPr>
              <w:t>1400</w:t>
            </w:r>
          </w:p>
        </w:tc>
      </w:tr>
      <w:tr w:rsidR="004D555D">
        <w:tc>
          <w:tcPr>
            <w:tcW w:w="1245" w:type="dxa"/>
            <w:shd w:val="clear" w:color="auto" w:fill="auto"/>
            <w:vAlign w:val="center"/>
          </w:tcPr>
          <w:p w:rsidR="004D555D" w:rsidRDefault="008A7867">
            <w:pPr>
              <w:jc w:val="center"/>
              <w:rPr>
                <w:rFonts w:ascii="仿宋" w:eastAsia="仿宋" w:hAnsi="仿宋"/>
                <w:sz w:val="24"/>
              </w:rPr>
            </w:pPr>
            <w:r>
              <w:rPr>
                <w:rFonts w:ascii="仿宋" w:eastAsia="仿宋" w:hAnsi="仿宋" w:hint="eastAsia"/>
                <w:sz w:val="24"/>
              </w:rPr>
              <w:t>3-4名（2）</w:t>
            </w:r>
          </w:p>
        </w:tc>
        <w:tc>
          <w:tcPr>
            <w:tcW w:w="1131" w:type="dxa"/>
            <w:shd w:val="clear" w:color="auto" w:fill="auto"/>
            <w:vAlign w:val="center"/>
          </w:tcPr>
          <w:p w:rsidR="004D555D" w:rsidRDefault="008A7867">
            <w:pPr>
              <w:jc w:val="center"/>
              <w:rPr>
                <w:rFonts w:ascii="仿宋" w:eastAsia="仿宋" w:hAnsi="仿宋"/>
                <w:sz w:val="28"/>
                <w:szCs w:val="28"/>
              </w:rPr>
            </w:pPr>
            <w:r>
              <w:rPr>
                <w:rFonts w:ascii="仿宋" w:eastAsia="仿宋" w:hAnsi="仿宋" w:hint="eastAsia"/>
                <w:sz w:val="28"/>
                <w:szCs w:val="28"/>
              </w:rPr>
              <w:t>800</w:t>
            </w:r>
          </w:p>
        </w:tc>
        <w:tc>
          <w:tcPr>
            <w:tcW w:w="1134" w:type="dxa"/>
            <w:shd w:val="clear" w:color="auto" w:fill="auto"/>
            <w:vAlign w:val="center"/>
          </w:tcPr>
          <w:p w:rsidR="004D555D" w:rsidRDefault="008A7867">
            <w:pPr>
              <w:jc w:val="center"/>
              <w:rPr>
                <w:rFonts w:ascii="仿宋" w:eastAsia="仿宋" w:hAnsi="仿宋"/>
                <w:sz w:val="28"/>
                <w:szCs w:val="28"/>
              </w:rPr>
            </w:pPr>
            <w:r>
              <w:rPr>
                <w:rFonts w:ascii="仿宋" w:eastAsia="仿宋" w:hAnsi="仿宋" w:hint="eastAsia"/>
                <w:sz w:val="28"/>
                <w:szCs w:val="28"/>
              </w:rPr>
              <w:t>800</w:t>
            </w:r>
          </w:p>
        </w:tc>
        <w:tc>
          <w:tcPr>
            <w:tcW w:w="1134" w:type="dxa"/>
            <w:shd w:val="clear" w:color="auto" w:fill="auto"/>
            <w:vAlign w:val="center"/>
          </w:tcPr>
          <w:p w:rsidR="004D555D" w:rsidRDefault="008A7867">
            <w:pPr>
              <w:jc w:val="center"/>
              <w:rPr>
                <w:rFonts w:ascii="仿宋" w:eastAsia="仿宋" w:hAnsi="仿宋"/>
                <w:color w:val="000000"/>
                <w:sz w:val="28"/>
                <w:szCs w:val="28"/>
              </w:rPr>
            </w:pPr>
            <w:r>
              <w:rPr>
                <w:rFonts w:ascii="仿宋" w:eastAsia="仿宋" w:hAnsi="仿宋" w:hint="eastAsia"/>
                <w:color w:val="000000"/>
                <w:sz w:val="28"/>
                <w:szCs w:val="28"/>
              </w:rPr>
              <w:t>1000</w:t>
            </w:r>
          </w:p>
        </w:tc>
        <w:tc>
          <w:tcPr>
            <w:tcW w:w="1134" w:type="dxa"/>
            <w:shd w:val="clear" w:color="auto" w:fill="auto"/>
            <w:vAlign w:val="center"/>
          </w:tcPr>
          <w:p w:rsidR="004D555D" w:rsidRDefault="008A7867">
            <w:pPr>
              <w:jc w:val="center"/>
              <w:rPr>
                <w:rFonts w:ascii="仿宋" w:eastAsia="仿宋" w:hAnsi="仿宋"/>
                <w:color w:val="000000"/>
                <w:sz w:val="28"/>
                <w:szCs w:val="28"/>
              </w:rPr>
            </w:pPr>
            <w:r>
              <w:rPr>
                <w:rFonts w:ascii="仿宋" w:eastAsia="仿宋" w:hAnsi="仿宋" w:hint="eastAsia"/>
                <w:color w:val="000000"/>
                <w:sz w:val="28"/>
                <w:szCs w:val="28"/>
              </w:rPr>
              <w:t>1000</w:t>
            </w:r>
          </w:p>
        </w:tc>
        <w:tc>
          <w:tcPr>
            <w:tcW w:w="1134" w:type="dxa"/>
            <w:shd w:val="clear" w:color="auto" w:fill="auto"/>
            <w:vAlign w:val="center"/>
          </w:tcPr>
          <w:p w:rsidR="004D555D" w:rsidRDefault="008A7867">
            <w:pPr>
              <w:jc w:val="center"/>
              <w:rPr>
                <w:rFonts w:ascii="仿宋" w:eastAsia="仿宋" w:hAnsi="仿宋"/>
                <w:color w:val="000000"/>
                <w:sz w:val="28"/>
                <w:szCs w:val="28"/>
              </w:rPr>
            </w:pPr>
            <w:r>
              <w:rPr>
                <w:rFonts w:ascii="仿宋" w:eastAsia="仿宋" w:hAnsi="仿宋" w:hint="eastAsia"/>
                <w:color w:val="000000"/>
                <w:sz w:val="28"/>
                <w:szCs w:val="28"/>
              </w:rPr>
              <w:t>1000</w:t>
            </w:r>
          </w:p>
        </w:tc>
        <w:tc>
          <w:tcPr>
            <w:tcW w:w="1134" w:type="dxa"/>
            <w:shd w:val="clear" w:color="auto" w:fill="auto"/>
            <w:vAlign w:val="center"/>
          </w:tcPr>
          <w:p w:rsidR="004D555D" w:rsidRDefault="008A7867">
            <w:pPr>
              <w:jc w:val="center"/>
              <w:rPr>
                <w:rFonts w:ascii="仿宋" w:eastAsia="仿宋" w:hAnsi="仿宋"/>
                <w:color w:val="000000"/>
                <w:sz w:val="28"/>
                <w:szCs w:val="28"/>
              </w:rPr>
            </w:pPr>
            <w:r>
              <w:rPr>
                <w:rFonts w:ascii="仿宋" w:eastAsia="仿宋" w:hAnsi="仿宋" w:hint="eastAsia"/>
                <w:color w:val="000000"/>
                <w:sz w:val="28"/>
                <w:szCs w:val="28"/>
              </w:rPr>
              <w:t>1000</w:t>
            </w:r>
          </w:p>
        </w:tc>
        <w:tc>
          <w:tcPr>
            <w:tcW w:w="1916" w:type="dxa"/>
            <w:shd w:val="clear" w:color="auto" w:fill="auto"/>
            <w:vAlign w:val="center"/>
          </w:tcPr>
          <w:p w:rsidR="004D555D" w:rsidRDefault="008A7867">
            <w:pPr>
              <w:jc w:val="center"/>
              <w:rPr>
                <w:rFonts w:ascii="仿宋" w:eastAsia="仿宋" w:hAnsi="仿宋"/>
                <w:color w:val="000000"/>
                <w:sz w:val="28"/>
                <w:szCs w:val="28"/>
              </w:rPr>
            </w:pPr>
            <w:r>
              <w:rPr>
                <w:rFonts w:ascii="仿宋" w:eastAsia="仿宋" w:hAnsi="仿宋" w:hint="eastAsia"/>
                <w:color w:val="000000"/>
                <w:sz w:val="28"/>
                <w:szCs w:val="28"/>
              </w:rPr>
              <w:t>1000</w:t>
            </w:r>
          </w:p>
        </w:tc>
      </w:tr>
      <w:tr w:rsidR="004D555D">
        <w:tc>
          <w:tcPr>
            <w:tcW w:w="1245" w:type="dxa"/>
            <w:shd w:val="clear" w:color="auto" w:fill="auto"/>
            <w:vAlign w:val="center"/>
          </w:tcPr>
          <w:p w:rsidR="004D555D" w:rsidRDefault="008A7867">
            <w:pPr>
              <w:jc w:val="center"/>
              <w:rPr>
                <w:rFonts w:ascii="仿宋" w:eastAsia="仿宋" w:hAnsi="仿宋"/>
                <w:sz w:val="24"/>
              </w:rPr>
            </w:pPr>
            <w:r>
              <w:rPr>
                <w:rFonts w:ascii="仿宋" w:eastAsia="仿宋" w:hAnsi="仿宋" w:hint="eastAsia"/>
                <w:sz w:val="24"/>
              </w:rPr>
              <w:t>5-8名（4）</w:t>
            </w:r>
          </w:p>
        </w:tc>
        <w:tc>
          <w:tcPr>
            <w:tcW w:w="1131" w:type="dxa"/>
            <w:shd w:val="clear" w:color="auto" w:fill="auto"/>
            <w:vAlign w:val="center"/>
          </w:tcPr>
          <w:p w:rsidR="004D555D" w:rsidRDefault="008A7867">
            <w:pPr>
              <w:jc w:val="center"/>
              <w:rPr>
                <w:rFonts w:ascii="仿宋" w:eastAsia="仿宋" w:hAnsi="仿宋"/>
                <w:sz w:val="28"/>
                <w:szCs w:val="28"/>
              </w:rPr>
            </w:pPr>
            <w:r>
              <w:rPr>
                <w:rFonts w:ascii="仿宋" w:eastAsia="仿宋" w:hAnsi="仿宋" w:hint="eastAsia"/>
                <w:sz w:val="28"/>
                <w:szCs w:val="28"/>
              </w:rPr>
              <w:t>500</w:t>
            </w:r>
          </w:p>
        </w:tc>
        <w:tc>
          <w:tcPr>
            <w:tcW w:w="1134" w:type="dxa"/>
            <w:shd w:val="clear" w:color="auto" w:fill="auto"/>
            <w:vAlign w:val="center"/>
          </w:tcPr>
          <w:p w:rsidR="004D555D" w:rsidRDefault="008A7867">
            <w:pPr>
              <w:jc w:val="center"/>
              <w:rPr>
                <w:rFonts w:ascii="仿宋" w:eastAsia="仿宋" w:hAnsi="仿宋"/>
                <w:sz w:val="28"/>
                <w:szCs w:val="28"/>
              </w:rPr>
            </w:pPr>
            <w:r>
              <w:rPr>
                <w:rFonts w:ascii="仿宋" w:eastAsia="仿宋" w:hAnsi="仿宋" w:hint="eastAsia"/>
                <w:sz w:val="28"/>
                <w:szCs w:val="28"/>
              </w:rPr>
              <w:t>500</w:t>
            </w:r>
          </w:p>
        </w:tc>
        <w:tc>
          <w:tcPr>
            <w:tcW w:w="1134" w:type="dxa"/>
            <w:shd w:val="clear" w:color="auto" w:fill="auto"/>
            <w:vAlign w:val="center"/>
          </w:tcPr>
          <w:p w:rsidR="004D555D" w:rsidRDefault="008A7867">
            <w:pPr>
              <w:jc w:val="center"/>
              <w:rPr>
                <w:rFonts w:ascii="仿宋" w:eastAsia="仿宋" w:hAnsi="仿宋"/>
                <w:color w:val="000000"/>
                <w:sz w:val="28"/>
                <w:szCs w:val="28"/>
              </w:rPr>
            </w:pPr>
            <w:r>
              <w:rPr>
                <w:rFonts w:ascii="仿宋" w:eastAsia="仿宋" w:hAnsi="仿宋" w:hint="eastAsia"/>
                <w:color w:val="000000"/>
                <w:sz w:val="28"/>
                <w:szCs w:val="28"/>
              </w:rPr>
              <w:t>800</w:t>
            </w:r>
          </w:p>
        </w:tc>
        <w:tc>
          <w:tcPr>
            <w:tcW w:w="1134" w:type="dxa"/>
            <w:shd w:val="clear" w:color="auto" w:fill="auto"/>
            <w:vAlign w:val="center"/>
          </w:tcPr>
          <w:p w:rsidR="004D555D" w:rsidRDefault="008A7867">
            <w:pPr>
              <w:jc w:val="center"/>
              <w:rPr>
                <w:rFonts w:ascii="仿宋" w:eastAsia="仿宋" w:hAnsi="仿宋"/>
                <w:color w:val="000000"/>
                <w:sz w:val="28"/>
                <w:szCs w:val="28"/>
              </w:rPr>
            </w:pPr>
            <w:r>
              <w:rPr>
                <w:rFonts w:ascii="仿宋" w:eastAsia="仿宋" w:hAnsi="仿宋" w:hint="eastAsia"/>
                <w:color w:val="000000"/>
                <w:sz w:val="28"/>
                <w:szCs w:val="28"/>
              </w:rPr>
              <w:t>800</w:t>
            </w:r>
          </w:p>
        </w:tc>
        <w:tc>
          <w:tcPr>
            <w:tcW w:w="1134" w:type="dxa"/>
            <w:shd w:val="clear" w:color="auto" w:fill="auto"/>
            <w:vAlign w:val="center"/>
          </w:tcPr>
          <w:p w:rsidR="004D555D" w:rsidRDefault="008A7867">
            <w:pPr>
              <w:jc w:val="center"/>
              <w:rPr>
                <w:rFonts w:ascii="仿宋" w:eastAsia="仿宋" w:hAnsi="仿宋"/>
                <w:color w:val="000000"/>
                <w:sz w:val="28"/>
                <w:szCs w:val="28"/>
              </w:rPr>
            </w:pPr>
            <w:r>
              <w:rPr>
                <w:rFonts w:ascii="仿宋" w:eastAsia="仿宋" w:hAnsi="仿宋" w:hint="eastAsia"/>
                <w:color w:val="000000"/>
                <w:sz w:val="28"/>
                <w:szCs w:val="28"/>
              </w:rPr>
              <w:t>800</w:t>
            </w:r>
          </w:p>
        </w:tc>
        <w:tc>
          <w:tcPr>
            <w:tcW w:w="1134" w:type="dxa"/>
            <w:shd w:val="clear" w:color="auto" w:fill="auto"/>
            <w:vAlign w:val="center"/>
          </w:tcPr>
          <w:p w:rsidR="004D555D" w:rsidRDefault="008A7867">
            <w:pPr>
              <w:jc w:val="center"/>
              <w:rPr>
                <w:rFonts w:ascii="仿宋" w:eastAsia="仿宋" w:hAnsi="仿宋"/>
                <w:color w:val="000000"/>
                <w:sz w:val="28"/>
                <w:szCs w:val="28"/>
              </w:rPr>
            </w:pPr>
            <w:r>
              <w:rPr>
                <w:rFonts w:ascii="仿宋" w:eastAsia="仿宋" w:hAnsi="仿宋" w:hint="eastAsia"/>
                <w:color w:val="000000"/>
                <w:sz w:val="28"/>
                <w:szCs w:val="28"/>
              </w:rPr>
              <w:t>800</w:t>
            </w:r>
          </w:p>
        </w:tc>
        <w:tc>
          <w:tcPr>
            <w:tcW w:w="1916" w:type="dxa"/>
            <w:shd w:val="clear" w:color="auto" w:fill="auto"/>
            <w:vAlign w:val="center"/>
          </w:tcPr>
          <w:p w:rsidR="004D555D" w:rsidRDefault="008A7867">
            <w:pPr>
              <w:jc w:val="center"/>
              <w:rPr>
                <w:rFonts w:ascii="仿宋" w:eastAsia="仿宋" w:hAnsi="仿宋"/>
                <w:color w:val="000000"/>
                <w:sz w:val="28"/>
                <w:szCs w:val="28"/>
              </w:rPr>
            </w:pPr>
            <w:r>
              <w:rPr>
                <w:rFonts w:ascii="仿宋" w:eastAsia="仿宋" w:hAnsi="仿宋" w:hint="eastAsia"/>
                <w:color w:val="000000"/>
                <w:sz w:val="28"/>
                <w:szCs w:val="28"/>
              </w:rPr>
              <w:t>800</w:t>
            </w:r>
          </w:p>
        </w:tc>
      </w:tr>
    </w:tbl>
    <w:p w:rsidR="004D555D" w:rsidRDefault="008A7867">
      <w:pPr>
        <w:spacing w:line="560" w:lineRule="exact"/>
        <w:ind w:firstLineChars="200" w:firstLine="562"/>
        <w:rPr>
          <w:rFonts w:ascii="仿宋" w:eastAsia="仿宋" w:hAnsi="仿宋"/>
          <w:b/>
          <w:sz w:val="28"/>
          <w:szCs w:val="28"/>
        </w:rPr>
      </w:pPr>
      <w:r>
        <w:rPr>
          <w:rFonts w:ascii="仿宋" w:eastAsia="仿宋" w:hAnsi="仿宋" w:hint="eastAsia"/>
          <w:b/>
          <w:sz w:val="28"/>
          <w:szCs w:val="28"/>
        </w:rPr>
        <w:t>十</w:t>
      </w:r>
      <w:r w:rsidR="00F861E2">
        <w:rPr>
          <w:rFonts w:ascii="仿宋" w:eastAsia="仿宋" w:hAnsi="仿宋" w:hint="eastAsia"/>
          <w:b/>
          <w:sz w:val="28"/>
          <w:szCs w:val="28"/>
        </w:rPr>
        <w:t>三</w:t>
      </w:r>
      <w:r>
        <w:rPr>
          <w:rFonts w:ascii="仿宋" w:eastAsia="仿宋" w:hAnsi="仿宋" w:hint="eastAsia"/>
          <w:b/>
          <w:sz w:val="28"/>
          <w:szCs w:val="28"/>
        </w:rPr>
        <w:t>、比赛用球</w:t>
      </w:r>
    </w:p>
    <w:p w:rsidR="004D555D" w:rsidRDefault="008A7867">
      <w:pPr>
        <w:widowControl/>
        <w:shd w:val="clear" w:color="auto" w:fill="FFFFFF"/>
        <w:spacing w:line="560" w:lineRule="exact"/>
        <w:ind w:firstLine="640"/>
        <w:jc w:val="left"/>
        <w:rPr>
          <w:rFonts w:ascii="仿宋_GB2312" w:eastAsia="仿宋_GB2312"/>
          <w:kern w:val="0"/>
          <w:sz w:val="32"/>
          <w:szCs w:val="32"/>
        </w:rPr>
      </w:pPr>
      <w:r>
        <w:rPr>
          <w:rFonts w:ascii="仿宋_GB2312" w:eastAsia="仿宋_GB2312" w:hint="eastAsia"/>
          <w:kern w:val="0"/>
          <w:sz w:val="32"/>
          <w:szCs w:val="32"/>
        </w:rPr>
        <w:t>（一）比赛用球</w:t>
      </w:r>
      <w:r w:rsidRPr="00A94C37">
        <w:rPr>
          <w:rFonts w:ascii="仿宋_GB2312" w:eastAsia="仿宋_GB2312" w:hint="eastAsia"/>
          <w:b/>
          <w:kern w:val="0"/>
          <w:sz w:val="32"/>
          <w:szCs w:val="32"/>
        </w:rPr>
        <w:t>：</w:t>
      </w:r>
      <w:proofErr w:type="gramStart"/>
      <w:r w:rsidRPr="00A94C37">
        <w:rPr>
          <w:rFonts w:ascii="仿宋_GB2312" w:eastAsia="仿宋_GB2312" w:hint="eastAsia"/>
          <w:b/>
          <w:kern w:val="0"/>
          <w:sz w:val="32"/>
          <w:szCs w:val="32"/>
        </w:rPr>
        <w:t>欧帝尔</w:t>
      </w:r>
      <w:proofErr w:type="gramEnd"/>
      <w:r w:rsidRPr="00A94C37">
        <w:rPr>
          <w:rFonts w:ascii="仿宋_GB2312" w:eastAsia="仿宋_GB2312" w:hint="eastAsia"/>
          <w:b/>
          <w:kern w:val="0"/>
          <w:sz w:val="32"/>
          <w:szCs w:val="32"/>
        </w:rPr>
        <w:t xml:space="preserve"> BOMB</w:t>
      </w:r>
    </w:p>
    <w:p w:rsidR="004D555D" w:rsidRDefault="008A7867">
      <w:pPr>
        <w:widowControl/>
        <w:shd w:val="clear" w:color="auto" w:fill="FFFFFF"/>
        <w:spacing w:line="560" w:lineRule="exact"/>
        <w:ind w:firstLine="640"/>
        <w:jc w:val="left"/>
        <w:rPr>
          <w:rFonts w:ascii="仿宋_GB2312" w:eastAsia="仿宋_GB2312"/>
          <w:kern w:val="0"/>
          <w:sz w:val="32"/>
          <w:szCs w:val="32"/>
        </w:rPr>
      </w:pPr>
      <w:r>
        <w:rPr>
          <w:rFonts w:ascii="仿宋_GB2312" w:eastAsia="仿宋_GB2312" w:hint="eastAsia"/>
          <w:kern w:val="0"/>
          <w:sz w:val="32"/>
          <w:szCs w:val="32"/>
        </w:rPr>
        <w:t>（二）每场比赛使用2个球。</w:t>
      </w:r>
    </w:p>
    <w:p w:rsidR="004D555D" w:rsidRDefault="008A7867">
      <w:pPr>
        <w:spacing w:line="560" w:lineRule="exact"/>
        <w:ind w:firstLineChars="200" w:firstLine="562"/>
        <w:rPr>
          <w:rFonts w:ascii="仿宋" w:eastAsia="仿宋" w:hAnsi="仿宋"/>
          <w:b/>
          <w:sz w:val="28"/>
          <w:szCs w:val="28"/>
        </w:rPr>
      </w:pPr>
      <w:r>
        <w:rPr>
          <w:rFonts w:ascii="仿宋" w:eastAsia="仿宋" w:hAnsi="仿宋" w:hint="eastAsia"/>
          <w:b/>
          <w:sz w:val="28"/>
          <w:szCs w:val="28"/>
        </w:rPr>
        <w:t>十</w:t>
      </w:r>
      <w:r w:rsidR="00F861E2">
        <w:rPr>
          <w:rFonts w:ascii="仿宋" w:eastAsia="仿宋" w:hAnsi="仿宋" w:hint="eastAsia"/>
          <w:b/>
          <w:sz w:val="28"/>
          <w:szCs w:val="28"/>
        </w:rPr>
        <w:t>四</w:t>
      </w:r>
      <w:r>
        <w:rPr>
          <w:rFonts w:ascii="仿宋" w:eastAsia="仿宋" w:hAnsi="仿宋" w:hint="eastAsia"/>
          <w:b/>
          <w:sz w:val="28"/>
          <w:szCs w:val="28"/>
        </w:rPr>
        <w:t>、投诉</w:t>
      </w:r>
    </w:p>
    <w:p w:rsidR="004D555D" w:rsidRDefault="008A7867">
      <w:pPr>
        <w:spacing w:line="560" w:lineRule="exact"/>
        <w:ind w:firstLineChars="200" w:firstLine="560"/>
        <w:rPr>
          <w:rFonts w:ascii="仿宋" w:eastAsia="仿宋" w:hAnsi="仿宋"/>
          <w:sz w:val="28"/>
          <w:szCs w:val="28"/>
        </w:rPr>
      </w:pPr>
      <w:r>
        <w:rPr>
          <w:rFonts w:ascii="仿宋" w:eastAsia="仿宋" w:hAnsi="仿宋" w:hint="eastAsia"/>
          <w:sz w:val="28"/>
          <w:szCs w:val="28"/>
        </w:rPr>
        <w:t>如对参赛选手资格有异议，应向广西网球协会递交详细书面证明材料及500元投诉费进行投诉，广西网球协会方受理进行核查，投诉成功后投诉费退还；否则投诉费不予退还。为维护竞赛编排的严肃性和权威性，对参赛选手资格问题进行投诉的截止时间为第二阶段淘汰赛开始前，逾期一律不再受理。</w:t>
      </w:r>
    </w:p>
    <w:p w:rsidR="004D555D" w:rsidRDefault="008A7867">
      <w:pPr>
        <w:spacing w:line="560" w:lineRule="exact"/>
        <w:ind w:firstLineChars="200" w:firstLine="562"/>
        <w:rPr>
          <w:rFonts w:ascii="仿宋" w:eastAsia="仿宋" w:hAnsi="仿宋"/>
          <w:b/>
          <w:sz w:val="28"/>
          <w:szCs w:val="28"/>
        </w:rPr>
      </w:pPr>
      <w:r>
        <w:rPr>
          <w:rFonts w:ascii="仿宋" w:eastAsia="仿宋" w:hAnsi="仿宋" w:hint="eastAsia"/>
          <w:b/>
          <w:sz w:val="28"/>
          <w:szCs w:val="28"/>
        </w:rPr>
        <w:t>十</w:t>
      </w:r>
      <w:r w:rsidR="00F861E2">
        <w:rPr>
          <w:rFonts w:ascii="仿宋" w:eastAsia="仿宋" w:hAnsi="仿宋" w:hint="eastAsia"/>
          <w:b/>
          <w:sz w:val="28"/>
          <w:szCs w:val="28"/>
        </w:rPr>
        <w:t>五</w:t>
      </w:r>
      <w:r>
        <w:rPr>
          <w:rFonts w:ascii="仿宋" w:eastAsia="仿宋" w:hAnsi="仿宋" w:hint="eastAsia"/>
          <w:b/>
          <w:sz w:val="28"/>
          <w:szCs w:val="28"/>
        </w:rPr>
        <w:t>、其他</w:t>
      </w:r>
    </w:p>
    <w:p w:rsidR="004D555D" w:rsidRDefault="008A7867">
      <w:pPr>
        <w:spacing w:line="560" w:lineRule="exact"/>
        <w:ind w:firstLineChars="150" w:firstLine="420"/>
        <w:rPr>
          <w:rFonts w:ascii="仿宋" w:eastAsia="仿宋" w:hAnsi="仿宋"/>
          <w:sz w:val="28"/>
          <w:szCs w:val="28"/>
        </w:rPr>
      </w:pPr>
      <w:r>
        <w:rPr>
          <w:rFonts w:ascii="仿宋" w:eastAsia="仿宋" w:hAnsi="仿宋" w:hint="eastAsia"/>
          <w:sz w:val="28"/>
          <w:szCs w:val="28"/>
        </w:rPr>
        <w:t>（一）希望各参赛选手做好充分准备，选手必须经医疗机构检查，证明身体健康，适合参加该项比赛，并亲笔签署自愿参赛责任书。</w:t>
      </w:r>
    </w:p>
    <w:p w:rsidR="004D555D" w:rsidRDefault="008A7867">
      <w:pPr>
        <w:spacing w:line="560" w:lineRule="exact"/>
        <w:ind w:firstLineChars="150" w:firstLine="420"/>
        <w:rPr>
          <w:rFonts w:ascii="仿宋" w:eastAsia="仿宋" w:hAnsi="仿宋"/>
          <w:sz w:val="28"/>
          <w:szCs w:val="28"/>
        </w:rPr>
      </w:pPr>
      <w:r>
        <w:rPr>
          <w:rFonts w:ascii="仿宋" w:eastAsia="仿宋" w:hAnsi="仿宋" w:hint="eastAsia"/>
          <w:sz w:val="28"/>
          <w:szCs w:val="28"/>
        </w:rPr>
        <w:t>（二）希望各双打参赛选手上场着装基色统一。</w:t>
      </w:r>
    </w:p>
    <w:p w:rsidR="004D555D" w:rsidRDefault="008A7867">
      <w:pPr>
        <w:spacing w:line="560" w:lineRule="exact"/>
        <w:ind w:firstLineChars="200" w:firstLine="562"/>
        <w:rPr>
          <w:rFonts w:ascii="仿宋" w:eastAsia="仿宋" w:hAnsi="仿宋"/>
          <w:b/>
          <w:sz w:val="28"/>
          <w:szCs w:val="28"/>
        </w:rPr>
      </w:pPr>
      <w:r>
        <w:rPr>
          <w:rFonts w:ascii="仿宋" w:eastAsia="仿宋" w:hAnsi="仿宋" w:hint="eastAsia"/>
          <w:b/>
          <w:sz w:val="28"/>
          <w:szCs w:val="28"/>
        </w:rPr>
        <w:t>十</w:t>
      </w:r>
      <w:r w:rsidR="00F861E2">
        <w:rPr>
          <w:rFonts w:ascii="仿宋" w:eastAsia="仿宋" w:hAnsi="仿宋" w:hint="eastAsia"/>
          <w:b/>
          <w:sz w:val="28"/>
          <w:szCs w:val="28"/>
        </w:rPr>
        <w:t>六</w:t>
      </w:r>
      <w:r>
        <w:rPr>
          <w:rFonts w:ascii="仿宋" w:eastAsia="仿宋" w:hAnsi="仿宋" w:hint="eastAsia"/>
          <w:b/>
          <w:sz w:val="28"/>
          <w:szCs w:val="28"/>
        </w:rPr>
        <w:t>、未尽事宜，另行通知。</w:t>
      </w:r>
    </w:p>
    <w:p w:rsidR="004D555D" w:rsidRDefault="008A7867">
      <w:pPr>
        <w:spacing w:line="560" w:lineRule="exact"/>
        <w:ind w:firstLineChars="200" w:firstLine="562"/>
        <w:rPr>
          <w:rFonts w:ascii="仿宋" w:eastAsia="仿宋" w:hAnsi="仿宋"/>
          <w:b/>
          <w:sz w:val="28"/>
          <w:szCs w:val="28"/>
        </w:rPr>
      </w:pPr>
      <w:r>
        <w:rPr>
          <w:rFonts w:ascii="仿宋" w:eastAsia="仿宋" w:hAnsi="仿宋" w:hint="eastAsia"/>
          <w:b/>
          <w:sz w:val="28"/>
          <w:szCs w:val="28"/>
        </w:rPr>
        <w:t>十</w:t>
      </w:r>
      <w:r w:rsidR="00F861E2">
        <w:rPr>
          <w:rFonts w:ascii="仿宋" w:eastAsia="仿宋" w:hAnsi="仿宋" w:hint="eastAsia"/>
          <w:b/>
          <w:sz w:val="28"/>
          <w:szCs w:val="28"/>
        </w:rPr>
        <w:t>七</w:t>
      </w:r>
      <w:r>
        <w:rPr>
          <w:rFonts w:ascii="仿宋" w:eastAsia="仿宋" w:hAnsi="仿宋" w:hint="eastAsia"/>
          <w:b/>
          <w:sz w:val="28"/>
          <w:szCs w:val="28"/>
        </w:rPr>
        <w:t>、本次比赛解释权属广西网球协会。</w:t>
      </w:r>
    </w:p>
    <w:p w:rsidR="004D555D" w:rsidRDefault="008A7867">
      <w:pPr>
        <w:spacing w:line="560" w:lineRule="exact"/>
        <w:rPr>
          <w:rFonts w:ascii="宋体" w:hAnsi="宋体" w:cs="宋体"/>
          <w:sz w:val="28"/>
          <w:szCs w:val="28"/>
        </w:rPr>
      </w:pPr>
      <w:r>
        <w:rPr>
          <w:rFonts w:ascii="宋体" w:hAnsi="宋体" w:cs="宋体" w:hint="eastAsia"/>
          <w:sz w:val="28"/>
          <w:szCs w:val="28"/>
        </w:rPr>
        <w:t>              </w:t>
      </w:r>
    </w:p>
    <w:p w:rsidR="004D555D" w:rsidRDefault="008A7867">
      <w:pPr>
        <w:spacing w:line="560" w:lineRule="exact"/>
        <w:ind w:firstLineChars="1500" w:firstLine="4200"/>
        <w:rPr>
          <w:rFonts w:ascii="仿宋" w:eastAsia="仿宋" w:hAnsi="仿宋"/>
          <w:color w:val="000000"/>
          <w:sz w:val="28"/>
          <w:szCs w:val="28"/>
        </w:rPr>
      </w:pPr>
      <w:r>
        <w:rPr>
          <w:rFonts w:ascii="仿宋_GB2312" w:eastAsia="仿宋_GB2312" w:hint="eastAsia"/>
          <w:kern w:val="0"/>
          <w:sz w:val="28"/>
          <w:szCs w:val="28"/>
        </w:rPr>
        <w:t>广西社会体育运动发展中心</w:t>
      </w:r>
      <w:r>
        <w:rPr>
          <w:rFonts w:ascii="宋体" w:hAnsi="宋体" w:cs="宋体" w:hint="eastAsia"/>
          <w:sz w:val="28"/>
          <w:szCs w:val="28"/>
        </w:rPr>
        <w:t>       </w:t>
      </w:r>
    </w:p>
    <w:p w:rsidR="004D555D" w:rsidRDefault="008A7867" w:rsidP="00DC2237">
      <w:pPr>
        <w:spacing w:line="560" w:lineRule="exact"/>
        <w:ind w:firstLineChars="2000" w:firstLine="5600"/>
        <w:rPr>
          <w:rFonts w:ascii="仿宋" w:eastAsia="仿宋" w:hAnsi="仿宋"/>
          <w:sz w:val="28"/>
          <w:szCs w:val="28"/>
        </w:rPr>
      </w:pPr>
      <w:r>
        <w:rPr>
          <w:rFonts w:ascii="仿宋" w:eastAsia="仿宋" w:hAnsi="仿宋" w:hint="eastAsia"/>
          <w:sz w:val="28"/>
          <w:szCs w:val="28"/>
        </w:rPr>
        <w:t>广西网球协会</w:t>
      </w:r>
    </w:p>
    <w:p w:rsidR="004D555D" w:rsidRDefault="008A7867">
      <w:pPr>
        <w:spacing w:line="560" w:lineRule="exact"/>
        <w:ind w:firstLineChars="2000" w:firstLine="5600"/>
        <w:rPr>
          <w:rFonts w:ascii="仿宋" w:eastAsia="仿宋" w:hAnsi="仿宋"/>
          <w:color w:val="000000"/>
          <w:sz w:val="28"/>
          <w:szCs w:val="28"/>
        </w:rPr>
      </w:pPr>
      <w:r>
        <w:rPr>
          <w:rFonts w:ascii="仿宋" w:eastAsia="仿宋" w:hAnsi="仿宋" w:hint="eastAsia"/>
          <w:color w:val="000000"/>
          <w:sz w:val="28"/>
          <w:szCs w:val="28"/>
        </w:rPr>
        <w:t>柳州市网球协会</w:t>
      </w:r>
    </w:p>
    <w:p w:rsidR="003A7DE0" w:rsidRDefault="003A7DE0" w:rsidP="003A7DE0">
      <w:pPr>
        <w:spacing w:line="560" w:lineRule="exact"/>
        <w:ind w:firstLineChars="1950" w:firstLine="5460"/>
        <w:rPr>
          <w:rFonts w:ascii="仿宋" w:eastAsia="仿宋" w:hAnsi="仿宋"/>
          <w:sz w:val="28"/>
          <w:szCs w:val="28"/>
        </w:rPr>
      </w:pPr>
      <w:r>
        <w:rPr>
          <w:rFonts w:ascii="仿宋" w:eastAsia="仿宋" w:hAnsi="仿宋" w:hint="eastAsia"/>
          <w:sz w:val="28"/>
          <w:szCs w:val="28"/>
        </w:rPr>
        <w:t>2018年8月5日</w:t>
      </w:r>
      <w:bookmarkStart w:id="0" w:name="_GoBack"/>
      <w:bookmarkEnd w:id="0"/>
    </w:p>
    <w:sectPr w:rsidR="003A7DE0" w:rsidSect="001069D3">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975" w:rsidRDefault="00080975" w:rsidP="0041326A">
      <w:r>
        <w:separator/>
      </w:r>
    </w:p>
  </w:endnote>
  <w:endnote w:type="continuationSeparator" w:id="0">
    <w:p w:rsidR="00080975" w:rsidRDefault="00080975" w:rsidP="0041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975" w:rsidRDefault="00080975" w:rsidP="0041326A">
      <w:r>
        <w:separator/>
      </w:r>
    </w:p>
  </w:footnote>
  <w:footnote w:type="continuationSeparator" w:id="0">
    <w:p w:rsidR="00080975" w:rsidRDefault="00080975" w:rsidP="00413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1D78"/>
    <w:rsid w:val="00054714"/>
    <w:rsid w:val="00080975"/>
    <w:rsid w:val="000A0982"/>
    <w:rsid w:val="000A6979"/>
    <w:rsid w:val="000D06DD"/>
    <w:rsid w:val="001069D3"/>
    <w:rsid w:val="00186E80"/>
    <w:rsid w:val="001E1680"/>
    <w:rsid w:val="00227C56"/>
    <w:rsid w:val="00241882"/>
    <w:rsid w:val="002F0A2C"/>
    <w:rsid w:val="003A7DE0"/>
    <w:rsid w:val="0041326A"/>
    <w:rsid w:val="004A6012"/>
    <w:rsid w:val="004D555D"/>
    <w:rsid w:val="004D7634"/>
    <w:rsid w:val="00533EEA"/>
    <w:rsid w:val="005B4E0E"/>
    <w:rsid w:val="00643309"/>
    <w:rsid w:val="00736C4C"/>
    <w:rsid w:val="00870935"/>
    <w:rsid w:val="00875059"/>
    <w:rsid w:val="00876744"/>
    <w:rsid w:val="008A7867"/>
    <w:rsid w:val="00960CA6"/>
    <w:rsid w:val="00961D39"/>
    <w:rsid w:val="00A94C37"/>
    <w:rsid w:val="00AB0C05"/>
    <w:rsid w:val="00AF0628"/>
    <w:rsid w:val="00B45345"/>
    <w:rsid w:val="00B52B4A"/>
    <w:rsid w:val="00BE3FA4"/>
    <w:rsid w:val="00D77057"/>
    <w:rsid w:val="00DA086A"/>
    <w:rsid w:val="00DC2237"/>
    <w:rsid w:val="00E50D8E"/>
    <w:rsid w:val="00EB0773"/>
    <w:rsid w:val="00EB1D78"/>
    <w:rsid w:val="00EE24F7"/>
    <w:rsid w:val="00F41A2D"/>
    <w:rsid w:val="00F63F11"/>
    <w:rsid w:val="00F70FB0"/>
    <w:rsid w:val="00F861E2"/>
    <w:rsid w:val="0C6D278A"/>
    <w:rsid w:val="2EBF11D2"/>
    <w:rsid w:val="38277CEB"/>
    <w:rsid w:val="38F36F17"/>
    <w:rsid w:val="4CB07EE3"/>
    <w:rsid w:val="4F6B49BB"/>
    <w:rsid w:val="500C004F"/>
    <w:rsid w:val="521D6C88"/>
    <w:rsid w:val="782824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9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069D3"/>
    <w:pPr>
      <w:tabs>
        <w:tab w:val="center" w:pos="4153"/>
        <w:tab w:val="right" w:pos="8306"/>
      </w:tabs>
      <w:snapToGrid w:val="0"/>
      <w:jc w:val="left"/>
    </w:pPr>
    <w:rPr>
      <w:sz w:val="18"/>
      <w:szCs w:val="18"/>
    </w:rPr>
  </w:style>
  <w:style w:type="paragraph" w:styleId="a4">
    <w:name w:val="header"/>
    <w:basedOn w:val="a"/>
    <w:link w:val="Char0"/>
    <w:uiPriority w:val="99"/>
    <w:unhideWhenUsed/>
    <w:rsid w:val="001069D3"/>
    <w:pPr>
      <w:pBdr>
        <w:bottom w:val="single" w:sz="6" w:space="1" w:color="auto"/>
      </w:pBdr>
      <w:tabs>
        <w:tab w:val="center" w:pos="4153"/>
        <w:tab w:val="right" w:pos="8306"/>
      </w:tabs>
      <w:snapToGrid w:val="0"/>
      <w:jc w:val="center"/>
    </w:pPr>
    <w:rPr>
      <w:sz w:val="18"/>
      <w:szCs w:val="18"/>
    </w:rPr>
  </w:style>
  <w:style w:type="character" w:styleId="a5">
    <w:name w:val="Hyperlink"/>
    <w:rsid w:val="001069D3"/>
    <w:rPr>
      <w:color w:val="0000FF"/>
      <w:u w:val="single"/>
    </w:rPr>
  </w:style>
  <w:style w:type="character" w:customStyle="1" w:styleId="Char0">
    <w:name w:val="页眉 Char"/>
    <w:basedOn w:val="a0"/>
    <w:link w:val="a4"/>
    <w:uiPriority w:val="99"/>
    <w:rsid w:val="001069D3"/>
    <w:rPr>
      <w:rFonts w:ascii="Times New Roman" w:eastAsia="宋体" w:hAnsi="Times New Roman" w:cs="Times New Roman"/>
      <w:sz w:val="18"/>
      <w:szCs w:val="18"/>
    </w:rPr>
  </w:style>
  <w:style w:type="character" w:customStyle="1" w:styleId="Char">
    <w:name w:val="页脚 Char"/>
    <w:basedOn w:val="a0"/>
    <w:link w:val="a3"/>
    <w:uiPriority w:val="99"/>
    <w:rsid w:val="001069D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rPr>
      <w:color w:val="0000FF"/>
      <w:u w:val="single"/>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pro</cp:lastModifiedBy>
  <cp:revision>27</cp:revision>
  <dcterms:created xsi:type="dcterms:W3CDTF">2017-08-02T06:48:00Z</dcterms:created>
  <dcterms:modified xsi:type="dcterms:W3CDTF">2018-08-06T06:42:00Z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